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7289" w:rsidRPr="000A7916" w:rsidRDefault="00D27289" w:rsidP="00D27289">
      <w:pPr>
        <w:spacing w:line="0" w:lineRule="atLeast"/>
        <w:rPr>
          <w:rFonts w:ascii="Arial" w:hAnsi="Arial"/>
          <w:b/>
          <w:color w:val="A6A6A6" w:themeColor="background1" w:themeShade="A6"/>
          <w:sz w:val="22"/>
          <w:szCs w:val="22"/>
          <w:lang w:val="pt-PT"/>
        </w:rPr>
      </w:pPr>
      <w:r w:rsidRPr="00D173D2">
        <w:rPr>
          <w:rFonts w:ascii="Arial" w:hAnsi="Arial"/>
          <w:b/>
          <w:sz w:val="22"/>
          <w:szCs w:val="22"/>
          <w:u w:val="wave"/>
          <w:lang w:val="pt-PT"/>
        </w:rPr>
        <w:t>Srs. Padres o Tutores:</w:t>
      </w:r>
      <w:r>
        <w:rPr>
          <w:rFonts w:ascii="Arial" w:hAnsi="Arial"/>
          <w:b/>
          <w:sz w:val="22"/>
          <w:szCs w:val="22"/>
          <w:u w:val="wave"/>
          <w:lang w:val="pt-PT"/>
        </w:rPr>
        <w:t xml:space="preserve"> </w:t>
      </w:r>
      <w:r w:rsidRPr="00D27289">
        <w:rPr>
          <w:rFonts w:ascii="Arial" w:hAnsi="Arial"/>
          <w:b/>
          <w:sz w:val="22"/>
          <w:szCs w:val="22"/>
          <w:lang w:val="pt-PT"/>
        </w:rPr>
        <w:t xml:space="preserve">                                                </w:t>
      </w:r>
      <w:r>
        <w:rPr>
          <w:rFonts w:ascii="Arial" w:hAnsi="Arial" w:hint="eastAsia"/>
          <w:b/>
          <w:sz w:val="22"/>
          <w:szCs w:val="22"/>
          <w:lang w:val="pt-PT"/>
        </w:rPr>
        <w:t xml:space="preserve">　　</w:t>
      </w:r>
      <w:r w:rsidRPr="00D27289">
        <w:rPr>
          <w:rFonts w:ascii="Arial" w:hAnsi="Arial"/>
          <w:b/>
          <w:sz w:val="22"/>
          <w:szCs w:val="22"/>
          <w:lang w:val="pt-PT"/>
        </w:rPr>
        <w:t xml:space="preserve">      </w:t>
      </w:r>
      <w:r w:rsidRPr="000A7916">
        <w:rPr>
          <w:rFonts w:ascii="Arial" w:hAnsi="Arial"/>
          <w:b/>
          <w:color w:val="A6A6A6" w:themeColor="background1" w:themeShade="A6"/>
          <w:sz w:val="22"/>
          <w:szCs w:val="22"/>
          <w:lang w:val="pt-PT"/>
        </w:rPr>
        <w:t xml:space="preserve"> </w:t>
      </w:r>
      <w:r w:rsidRPr="000A7916">
        <w:rPr>
          <w:rFonts w:ascii="Arial" w:hAnsi="Arial" w:hint="eastAsia"/>
          <w:b/>
          <w:color w:val="A6A6A6" w:themeColor="background1" w:themeShade="A6"/>
          <w:sz w:val="22"/>
          <w:szCs w:val="22"/>
          <w:lang w:val="pt-PT"/>
        </w:rPr>
        <w:t>＜スペイン語＞</w:t>
      </w:r>
    </w:p>
    <w:p w:rsidR="00D27289" w:rsidRPr="00EF1759" w:rsidRDefault="00D27289" w:rsidP="00D27289">
      <w:pPr>
        <w:spacing w:line="0" w:lineRule="atLeast"/>
        <w:rPr>
          <w:rFonts w:ascii="Arial" w:hAnsi="Arial"/>
          <w:b/>
          <w:sz w:val="12"/>
          <w:szCs w:val="12"/>
          <w:u w:val="wave"/>
        </w:rPr>
      </w:pPr>
      <w:r w:rsidRPr="00EF1759">
        <w:rPr>
          <w:rFonts w:ascii="Arial" w:hAnsi="Arial" w:hint="eastAsia"/>
          <w:b/>
          <w:sz w:val="12"/>
          <w:szCs w:val="12"/>
          <w:u w:val="wave"/>
        </w:rPr>
        <w:t>保護者の皆様へ</w:t>
      </w:r>
    </w:p>
    <w:p w:rsidR="00D27289" w:rsidRPr="00D173D2" w:rsidRDefault="00D27289" w:rsidP="00D27289">
      <w:pPr>
        <w:spacing w:line="0" w:lineRule="atLeast"/>
        <w:jc w:val="right"/>
        <w:rPr>
          <w:rFonts w:ascii="Arial" w:hAnsi="Arial"/>
          <w:sz w:val="22"/>
          <w:szCs w:val="22"/>
          <w:lang w:val="pt-PT"/>
        </w:rPr>
      </w:pPr>
      <w:r w:rsidRPr="00D173D2">
        <w:rPr>
          <w:rFonts w:ascii="Arial" w:hAnsi="Arial"/>
          <w:sz w:val="22"/>
          <w:szCs w:val="22"/>
          <w:lang w:val="pt-PT"/>
        </w:rPr>
        <w:t>Secretaría de Educación del Municipio de Toyohashi</w:t>
      </w:r>
    </w:p>
    <w:p w:rsidR="00D27289" w:rsidRPr="00EF1759" w:rsidRDefault="00D27289" w:rsidP="00D27289">
      <w:pPr>
        <w:spacing w:line="0" w:lineRule="atLeast"/>
        <w:ind w:right="-1"/>
        <w:jc w:val="right"/>
        <w:rPr>
          <w:rFonts w:ascii="Arial" w:hAnsi="Arial"/>
          <w:kern w:val="0"/>
          <w:sz w:val="12"/>
          <w:szCs w:val="12"/>
        </w:rPr>
      </w:pPr>
      <w:r w:rsidRPr="00EF1759">
        <w:rPr>
          <w:rFonts w:ascii="Arial" w:hAnsi="Arial" w:hint="eastAsia"/>
          <w:kern w:val="0"/>
          <w:sz w:val="12"/>
          <w:szCs w:val="12"/>
        </w:rPr>
        <w:t>豊橋市教育委員会</w:t>
      </w:r>
    </w:p>
    <w:p w:rsidR="00D27289" w:rsidRPr="00EF1759" w:rsidRDefault="00D27289" w:rsidP="00D27289">
      <w:pPr>
        <w:spacing w:line="0" w:lineRule="atLeast"/>
        <w:ind w:right="-1"/>
        <w:jc w:val="left"/>
        <w:rPr>
          <w:rFonts w:ascii="Arial" w:hAnsi="Arial"/>
          <w:kern w:val="0"/>
          <w:sz w:val="12"/>
          <w:szCs w:val="12"/>
          <w:lang w:val="pt-PT"/>
        </w:rPr>
      </w:pPr>
    </w:p>
    <w:p w:rsidR="00D27289" w:rsidRPr="004926E3" w:rsidRDefault="00D27289" w:rsidP="00D27289">
      <w:pPr>
        <w:spacing w:line="0" w:lineRule="atLeast"/>
        <w:ind w:right="64"/>
        <w:jc w:val="center"/>
        <w:rPr>
          <w:rFonts w:ascii="Arial" w:hAnsi="Arial"/>
          <w:b/>
          <w:sz w:val="24"/>
          <w:u w:val="double"/>
          <w:lang w:val="pt-BR"/>
        </w:rPr>
      </w:pPr>
      <w:r w:rsidRPr="004926E3">
        <w:rPr>
          <w:rFonts w:ascii="Arial" w:hAnsi="Arial"/>
          <w:b/>
          <w:sz w:val="24"/>
          <w:u w:val="double"/>
          <w:lang w:val="pt-BR"/>
        </w:rPr>
        <w:t xml:space="preserve">Sobre la </w:t>
      </w:r>
      <w:r w:rsidRPr="004926E3">
        <w:rPr>
          <w:rFonts w:ascii="Arial" w:hAnsi="Arial" w:hint="eastAsia"/>
          <w:b/>
          <w:sz w:val="24"/>
          <w:u w:val="double"/>
          <w:lang w:val="pt-BR"/>
        </w:rPr>
        <w:t>Inscripci</w:t>
      </w:r>
      <w:r w:rsidRPr="004926E3">
        <w:rPr>
          <w:rFonts w:ascii="Arial" w:hAnsi="Arial"/>
          <w:b/>
          <w:sz w:val="24"/>
          <w:u w:val="double"/>
          <w:lang w:val="pt-BR"/>
        </w:rPr>
        <w:t>ón al Sistema de Fondo de Auxilio Mutuo en Caso de Accidentes</w:t>
      </w:r>
    </w:p>
    <w:p w:rsidR="00D27289" w:rsidRPr="004926E3" w:rsidRDefault="00D27289" w:rsidP="00D27289">
      <w:pPr>
        <w:spacing w:line="0" w:lineRule="atLeast"/>
        <w:ind w:right="64"/>
        <w:jc w:val="center"/>
        <w:rPr>
          <w:rFonts w:ascii="Arial" w:hAnsi="Arial"/>
          <w:b/>
          <w:sz w:val="24"/>
          <w:u w:val="double"/>
          <w:lang w:val="pt-BR"/>
        </w:rPr>
      </w:pPr>
      <w:r w:rsidRPr="004926E3">
        <w:rPr>
          <w:rFonts w:ascii="Arial" w:hAnsi="Arial"/>
          <w:b/>
          <w:sz w:val="24"/>
          <w:u w:val="double"/>
          <w:lang w:val="pt-BR"/>
        </w:rPr>
        <w:t>(Seguro Escolar contra Accidentes)</w:t>
      </w:r>
    </w:p>
    <w:p w:rsidR="00D27289" w:rsidRPr="004926E3" w:rsidRDefault="00D27289" w:rsidP="00D27289">
      <w:pPr>
        <w:spacing w:line="0" w:lineRule="atLeast"/>
        <w:ind w:right="64"/>
        <w:jc w:val="center"/>
        <w:rPr>
          <w:rFonts w:ascii="Arial" w:hAnsi="Arial"/>
          <w:b/>
          <w:sz w:val="22"/>
          <w:szCs w:val="22"/>
          <w:lang w:val="pt-BR"/>
        </w:rPr>
      </w:pPr>
      <w:r w:rsidRPr="00D173D2">
        <w:rPr>
          <w:rFonts w:ascii="Arial" w:hAnsi="Arial" w:hint="eastAsia"/>
          <w:b/>
          <w:sz w:val="22"/>
          <w:szCs w:val="22"/>
          <w:u w:val="double"/>
        </w:rPr>
        <w:t>災害共済給付制度への加入について</w:t>
      </w:r>
    </w:p>
    <w:p w:rsidR="00D27289" w:rsidRPr="004926E3" w:rsidRDefault="00D27289" w:rsidP="00D27289">
      <w:pPr>
        <w:spacing w:line="0" w:lineRule="atLeast"/>
        <w:ind w:right="64"/>
        <w:jc w:val="left"/>
        <w:rPr>
          <w:rFonts w:ascii="Arial" w:hAnsi="Arial"/>
          <w:sz w:val="12"/>
          <w:szCs w:val="12"/>
          <w:lang w:val="pt-BR"/>
        </w:rPr>
      </w:pPr>
    </w:p>
    <w:p w:rsidR="00D27289" w:rsidRPr="00D173D2" w:rsidRDefault="00D27289" w:rsidP="00D27289">
      <w:pPr>
        <w:spacing w:line="0" w:lineRule="atLeast"/>
        <w:rPr>
          <w:rFonts w:ascii="Arial" w:hAnsi="Arial" w:cs="Arial"/>
          <w:sz w:val="22"/>
          <w:szCs w:val="22"/>
          <w:lang w:val="es-ES"/>
        </w:rPr>
      </w:pPr>
      <w:r w:rsidRPr="00D173D2">
        <w:rPr>
          <w:rFonts w:ascii="Arial" w:hAnsi="Arial" w:cs="Arial"/>
          <w:sz w:val="22"/>
          <w:szCs w:val="22"/>
          <w:lang w:val="es-ES"/>
        </w:rPr>
        <w:t xml:space="preserve">   La Secretaría de Educación de Toyohashi, tiene un contrato con el Centro Nacional</w:t>
      </w:r>
      <w:r w:rsidRPr="00D173D2">
        <w:rPr>
          <w:rFonts w:ascii="Arial" w:hAnsi="Arial" w:cs="Arial"/>
          <w:sz w:val="22"/>
          <w:szCs w:val="22"/>
          <w:lang w:val="pt-BR"/>
        </w:rPr>
        <w:t xml:space="preserve"> de Promoción del Deporte “DOKURIT</w:t>
      </w:r>
      <w:r>
        <w:rPr>
          <w:rFonts w:ascii="Arial" w:hAnsi="Arial" w:cs="Arial"/>
          <w:sz w:val="22"/>
          <w:szCs w:val="22"/>
          <w:lang w:val="pt-BR"/>
        </w:rPr>
        <w:t>S</w:t>
      </w:r>
      <w:r w:rsidRPr="00D173D2">
        <w:rPr>
          <w:rFonts w:ascii="Arial" w:hAnsi="Arial" w:cs="Arial"/>
          <w:sz w:val="22"/>
          <w:szCs w:val="22"/>
          <w:lang w:val="pt-BR"/>
        </w:rPr>
        <w:t xml:space="preserve">U GYŌSEI HŌJIN NIHON SPORTS SHINKŌ CENTER” </w:t>
      </w:r>
      <w:r w:rsidRPr="00D173D2">
        <w:rPr>
          <w:rFonts w:ascii="Arial" w:hAnsi="Arial" w:cs="Arial"/>
          <w:sz w:val="22"/>
          <w:szCs w:val="22"/>
          <w:lang w:val="es-ES"/>
        </w:rPr>
        <w:t>(a</w:t>
      </w:r>
      <w:r>
        <w:rPr>
          <w:rFonts w:ascii="Arial" w:hAnsi="Arial" w:cs="Arial"/>
          <w:sz w:val="22"/>
          <w:szCs w:val="22"/>
          <w:lang w:val="es-ES"/>
        </w:rPr>
        <w:t xml:space="preserve"> continuación será</w:t>
      </w:r>
      <w:r w:rsidRPr="00D173D2">
        <w:rPr>
          <w:rFonts w:ascii="Arial" w:hAnsi="Arial" w:cs="Arial"/>
          <w:sz w:val="22"/>
          <w:szCs w:val="22"/>
          <w:lang w:val="es-ES"/>
        </w:rPr>
        <w:t xml:space="preserve"> denominado “</w:t>
      </w:r>
      <w:r>
        <w:rPr>
          <w:rFonts w:ascii="Arial" w:hAnsi="Arial" w:cs="Arial"/>
          <w:sz w:val="22"/>
          <w:szCs w:val="22"/>
          <w:lang w:val="es-ES"/>
        </w:rPr>
        <w:t>C</w:t>
      </w:r>
      <w:r w:rsidRPr="00D173D2">
        <w:rPr>
          <w:rFonts w:ascii="Arial" w:hAnsi="Arial" w:cs="Arial"/>
          <w:sz w:val="22"/>
          <w:szCs w:val="22"/>
          <w:lang w:val="es-ES"/>
        </w:rPr>
        <w:t>entro”</w:t>
      </w:r>
      <w:r w:rsidRPr="00D173D2">
        <w:rPr>
          <w:rFonts w:ascii="Arial" w:hAnsi="Arial" w:cs="Arial"/>
          <w:sz w:val="22"/>
          <w:szCs w:val="22"/>
          <w:lang w:val="pt-BR"/>
        </w:rPr>
        <w:t>), ante la una eventualidad de un accidente, para auxiliar</w:t>
      </w:r>
      <w:r w:rsidRPr="00D173D2">
        <w:rPr>
          <w:rFonts w:ascii="Arial" w:hAnsi="Arial" w:cs="Arial"/>
          <w:sz w:val="22"/>
          <w:szCs w:val="22"/>
          <w:lang w:val="es-ES"/>
        </w:rPr>
        <w:t xml:space="preserve"> a los alumnos de escuelas primarias, secundarias y secundaria superior del Municipio de Toyohashi.</w:t>
      </w:r>
    </w:p>
    <w:p w:rsidR="00D27289" w:rsidRPr="00D173D2" w:rsidRDefault="00D27289" w:rsidP="00D27289">
      <w:pPr>
        <w:spacing w:line="0" w:lineRule="atLeast"/>
        <w:rPr>
          <w:rFonts w:ascii="Arial" w:hAnsi="Arial" w:cs="Arial"/>
          <w:kern w:val="0"/>
          <w:sz w:val="22"/>
          <w:szCs w:val="22"/>
          <w:lang w:val="es-ES"/>
        </w:rPr>
      </w:pPr>
      <w:r w:rsidRPr="00D173D2">
        <w:rPr>
          <w:rFonts w:ascii="Arial" w:hAnsi="Arial" w:cs="Arial"/>
          <w:sz w:val="22"/>
          <w:szCs w:val="22"/>
          <w:lang w:val="es-ES"/>
        </w:rPr>
        <w:t xml:space="preserve">   El fondo de auxilio mutuo en caso de accidentes del Centro, </w:t>
      </w:r>
      <w:r w:rsidRPr="00D173D2">
        <w:rPr>
          <w:rFonts w:ascii="Arial" w:hAnsi="Arial" w:cs="Arial"/>
          <w:kern w:val="0"/>
          <w:sz w:val="22"/>
          <w:szCs w:val="22"/>
          <w:lang w:val="es-ES"/>
        </w:rPr>
        <w:t>es un sistema que ofrece subsidio por los gastos médicos o indemnización a los padres</w:t>
      </w:r>
      <w:bookmarkStart w:id="0" w:name="_GoBack"/>
      <w:bookmarkEnd w:id="0"/>
      <w:r w:rsidRPr="00D173D2">
        <w:rPr>
          <w:rFonts w:ascii="Arial" w:hAnsi="Arial" w:cs="Arial"/>
          <w:kern w:val="0"/>
          <w:sz w:val="22"/>
          <w:szCs w:val="22"/>
          <w:lang w:val="es-ES"/>
        </w:rPr>
        <w:t xml:space="preserve"> del alumno, si éste sufre algún accidente estando bajo custodia de la escuela. Para la inscripción, es necesario entregar la ficha de datos del alumno. La inscripción no es obligatoria, sin embargo la </w:t>
      </w:r>
      <w:r w:rsidRPr="00D173D2">
        <w:rPr>
          <w:rFonts w:ascii="Arial" w:hAnsi="Arial" w:cs="Arial"/>
          <w:kern w:val="0"/>
          <w:sz w:val="22"/>
          <w:szCs w:val="22"/>
          <w:u w:val="single"/>
          <w:lang w:val="es-ES"/>
        </w:rPr>
        <w:t>Secretar</w:t>
      </w:r>
      <w:r w:rsidRPr="00D173D2">
        <w:rPr>
          <w:rFonts w:ascii="Arial" w:hAnsi="Arial" w:cs="Arial"/>
          <w:kern w:val="0"/>
          <w:sz w:val="22"/>
          <w:szCs w:val="22"/>
          <w:u w:val="single"/>
          <w:lang w:val="pt-BR"/>
        </w:rPr>
        <w:t>ía</w:t>
      </w:r>
      <w:r w:rsidRPr="00D173D2">
        <w:rPr>
          <w:rFonts w:ascii="Arial" w:hAnsi="Arial" w:cs="Arial"/>
          <w:kern w:val="0"/>
          <w:sz w:val="22"/>
          <w:szCs w:val="22"/>
          <w:u w:val="single"/>
          <w:lang w:val="es-ES"/>
        </w:rPr>
        <w:t xml:space="preserve"> de Educación recomienda que todos los alumnos se inscriban.</w:t>
      </w:r>
      <w:r w:rsidRPr="00D173D2">
        <w:rPr>
          <w:rFonts w:ascii="Arial" w:hAnsi="Arial" w:cs="Arial"/>
          <w:kern w:val="0"/>
          <w:sz w:val="22"/>
          <w:szCs w:val="22"/>
          <w:lang w:val="es-ES"/>
        </w:rPr>
        <w:t xml:space="preserve"> Para inscribirse, deberá llenar la ficha abajo y entregarla a la escuela.</w:t>
      </w:r>
    </w:p>
    <w:p w:rsidR="00D27289" w:rsidRPr="00D173D2" w:rsidRDefault="00D27289" w:rsidP="00D27289">
      <w:pPr>
        <w:spacing w:line="0" w:lineRule="atLeast"/>
        <w:rPr>
          <w:rFonts w:ascii="Arial" w:hAnsi="Arial" w:cs="Arial"/>
          <w:kern w:val="0"/>
          <w:sz w:val="22"/>
          <w:szCs w:val="22"/>
          <w:u w:val="single"/>
          <w:lang w:val="es-ES"/>
        </w:rPr>
      </w:pPr>
      <w:r w:rsidRPr="00D173D2">
        <w:rPr>
          <w:rFonts w:ascii="Arial" w:hAnsi="Arial" w:cs="Arial"/>
          <w:kern w:val="0"/>
          <w:sz w:val="22"/>
          <w:szCs w:val="22"/>
          <w:lang w:val="es-ES"/>
        </w:rPr>
        <w:t xml:space="preserve">   </w:t>
      </w:r>
      <w:r w:rsidRPr="00D173D2">
        <w:rPr>
          <w:rFonts w:ascii="Arial" w:hAnsi="Arial" w:cs="Arial"/>
          <w:kern w:val="0"/>
          <w:sz w:val="22"/>
          <w:szCs w:val="22"/>
          <w:u w:val="single"/>
          <w:lang w:val="es-ES"/>
        </w:rPr>
        <w:t>No podrá inscribirse si no entrega la ficha de inscripción y/o no hace el pago de la cuota del seguro. Contamos con su comprensión.</w:t>
      </w:r>
    </w:p>
    <w:p w:rsidR="00D27289" w:rsidRPr="00D173D2" w:rsidRDefault="00D27289" w:rsidP="00D27289">
      <w:pPr>
        <w:spacing w:line="0" w:lineRule="atLeast"/>
        <w:rPr>
          <w:rFonts w:ascii="Arial" w:hAnsi="Arial" w:cs="Arial"/>
          <w:sz w:val="22"/>
          <w:szCs w:val="22"/>
          <w:lang w:val="pt-PT"/>
        </w:rPr>
      </w:pPr>
      <w:r w:rsidRPr="00D173D2">
        <w:rPr>
          <w:rFonts w:ascii="Arial" w:hAnsi="Arial" w:cs="Arial"/>
          <w:kern w:val="0"/>
          <w:sz w:val="22"/>
          <w:szCs w:val="22"/>
          <w:lang w:val="es-ES"/>
        </w:rPr>
        <w:t xml:space="preserve">   </w:t>
      </w:r>
      <w:r>
        <w:rPr>
          <w:rFonts w:ascii="Arial" w:hAnsi="Arial" w:cs="Arial"/>
          <w:kern w:val="0"/>
          <w:sz w:val="22"/>
          <w:szCs w:val="22"/>
          <w:lang w:val="es-ES"/>
        </w:rPr>
        <w:t>Para más informaciones, vea abajo sobre e</w:t>
      </w:r>
      <w:r w:rsidRPr="00D173D2">
        <w:rPr>
          <w:rFonts w:ascii="Arial" w:hAnsi="Arial" w:cs="Arial"/>
          <w:kern w:val="0"/>
          <w:sz w:val="22"/>
          <w:szCs w:val="22"/>
          <w:lang w:val="es-ES"/>
        </w:rPr>
        <w:t xml:space="preserve">l subsidio del seguro y otros. </w:t>
      </w:r>
    </w:p>
    <w:p w:rsidR="00D27289" w:rsidRPr="009E27EF" w:rsidRDefault="00D27289" w:rsidP="00D27289">
      <w:pPr>
        <w:spacing w:line="0" w:lineRule="atLeast"/>
        <w:ind w:firstLineChars="100" w:firstLine="120"/>
        <w:rPr>
          <w:rFonts w:ascii="Arial" w:hAnsi="Arial"/>
          <w:sz w:val="12"/>
          <w:szCs w:val="12"/>
        </w:rPr>
      </w:pPr>
      <w:r w:rsidRPr="009E27EF">
        <w:rPr>
          <w:rFonts w:ascii="Arial" w:hAnsi="Arial" w:hint="eastAsia"/>
          <w:sz w:val="12"/>
          <w:szCs w:val="12"/>
        </w:rPr>
        <w:t>豊橋市教育委員会では，豊橋市立小・中・高等学校に在学する児童生徒等の不慮の災害に備えて，独立行政法人日本スポーツ振興センター（以下「振興センター」という）と災害共済給付契約を結んでいます。</w:t>
      </w:r>
    </w:p>
    <w:p w:rsidR="00D27289" w:rsidRPr="009E27EF" w:rsidRDefault="00D27289" w:rsidP="00D27289">
      <w:pPr>
        <w:spacing w:line="0" w:lineRule="atLeast"/>
        <w:rPr>
          <w:rFonts w:ascii="Arial" w:hAnsi="Arial"/>
          <w:sz w:val="12"/>
          <w:szCs w:val="12"/>
        </w:rPr>
      </w:pPr>
      <w:r w:rsidRPr="009E27EF">
        <w:rPr>
          <w:rFonts w:ascii="Arial" w:hAnsi="Arial" w:hint="eastAsia"/>
          <w:sz w:val="12"/>
          <w:szCs w:val="12"/>
        </w:rPr>
        <w:t xml:space="preserve">　振興センターの災害共済給付は，学校の管理下において児童生徒等が災害にあった場合，その治療費や見舞金を保護者の皆様に給付する制度です。あらかじめ保護者の皆様の加入申込みのもとに，児童生徒の名簿を提出することになっています。加入は任意となっていますが，</w:t>
      </w:r>
      <w:r w:rsidRPr="009E27EF">
        <w:rPr>
          <w:rFonts w:ascii="Arial" w:hAnsi="Arial" w:hint="eastAsia"/>
          <w:sz w:val="12"/>
          <w:szCs w:val="12"/>
          <w:u w:val="single"/>
        </w:rPr>
        <w:t>当教育委員会では漏れなく加入されることを希望します。</w:t>
      </w:r>
      <w:r w:rsidRPr="009E27EF">
        <w:rPr>
          <w:rFonts w:ascii="Arial" w:hAnsi="Arial" w:hint="eastAsia"/>
          <w:sz w:val="12"/>
          <w:szCs w:val="12"/>
        </w:rPr>
        <w:t>加入申込みされる方は，下記の加入同意書にご記入の上，学校に提出してください。</w:t>
      </w:r>
    </w:p>
    <w:p w:rsidR="00D27289" w:rsidRPr="009E27EF" w:rsidRDefault="00D27289" w:rsidP="00D27289">
      <w:pPr>
        <w:spacing w:line="0" w:lineRule="atLeast"/>
        <w:rPr>
          <w:rFonts w:ascii="Arial" w:hAnsi="Arial"/>
          <w:sz w:val="12"/>
          <w:szCs w:val="12"/>
        </w:rPr>
      </w:pPr>
      <w:r w:rsidRPr="009E27EF">
        <w:rPr>
          <w:rFonts w:ascii="Arial" w:hAnsi="Arial" w:hint="eastAsia"/>
          <w:sz w:val="12"/>
          <w:szCs w:val="12"/>
        </w:rPr>
        <w:t xml:space="preserve">　</w:t>
      </w:r>
      <w:r w:rsidRPr="009E27EF">
        <w:rPr>
          <w:rFonts w:ascii="Arial" w:hAnsi="Arial" w:hint="eastAsia"/>
          <w:sz w:val="12"/>
          <w:szCs w:val="12"/>
          <w:u w:val="single"/>
        </w:rPr>
        <w:t>なお，加入同意書の提出及び共済掛金の支払がない場合は，契約できませんのでご承知ください。</w:t>
      </w:r>
      <w:r w:rsidRPr="00634ACB">
        <w:rPr>
          <w:rFonts w:ascii="Arial" w:hAnsi="Arial" w:hint="eastAsia"/>
          <w:sz w:val="12"/>
          <w:szCs w:val="12"/>
        </w:rPr>
        <w:t xml:space="preserve"> </w:t>
      </w:r>
      <w:r w:rsidRPr="009E27EF">
        <w:rPr>
          <w:rFonts w:ascii="Arial" w:hAnsi="Arial" w:hint="eastAsia"/>
          <w:sz w:val="12"/>
          <w:szCs w:val="12"/>
        </w:rPr>
        <w:t>また，給付の内容等は，下記のとおりです。</w:t>
      </w:r>
    </w:p>
    <w:p w:rsidR="00D27289" w:rsidRPr="009E27EF" w:rsidRDefault="00D27289" w:rsidP="00D27289">
      <w:pPr>
        <w:spacing w:line="0" w:lineRule="atLeast"/>
        <w:jc w:val="center"/>
        <w:rPr>
          <w:rFonts w:ascii="Arial" w:hAnsi="Arial"/>
          <w:sz w:val="12"/>
          <w:szCs w:val="12"/>
        </w:rPr>
      </w:pPr>
      <w:r w:rsidRPr="009E27EF">
        <w:rPr>
          <w:rFonts w:ascii="Arial" w:hAnsi="Arial" w:hint="eastAsia"/>
          <w:sz w:val="12"/>
          <w:szCs w:val="12"/>
        </w:rPr>
        <w:t>記</w:t>
      </w:r>
    </w:p>
    <w:p w:rsidR="00D27289" w:rsidRPr="009E27EF" w:rsidRDefault="00D27289" w:rsidP="00D27289">
      <w:pPr>
        <w:spacing w:line="0" w:lineRule="atLeast"/>
        <w:jc w:val="left"/>
        <w:rPr>
          <w:rFonts w:ascii="Arial" w:hAnsi="Arial" w:cs="Arial"/>
          <w:sz w:val="12"/>
          <w:szCs w:val="12"/>
        </w:rPr>
      </w:pPr>
    </w:p>
    <w:p w:rsidR="00D27289" w:rsidRPr="00366771" w:rsidRDefault="00D27289" w:rsidP="00D27289">
      <w:pPr>
        <w:spacing w:line="0" w:lineRule="atLeast"/>
        <w:rPr>
          <w:rFonts w:ascii="Arial" w:hAnsi="Arial" w:cs="Arial"/>
          <w:b/>
          <w:sz w:val="22"/>
          <w:szCs w:val="22"/>
        </w:rPr>
      </w:pPr>
      <w:r w:rsidRPr="00366771">
        <w:rPr>
          <w:rFonts w:ascii="Arial" w:hAnsi="Arial" w:cs="Arial"/>
          <w:b/>
          <w:sz w:val="22"/>
          <w:szCs w:val="22"/>
        </w:rPr>
        <w:t>１</w:t>
      </w:r>
      <w:r w:rsidRPr="00366771">
        <w:rPr>
          <w:rFonts w:ascii="Arial" w:hAnsi="Arial" w:cs="Arial" w:hint="eastAsia"/>
          <w:b/>
          <w:sz w:val="22"/>
          <w:szCs w:val="22"/>
        </w:rPr>
        <w:t xml:space="preserve">  </w:t>
      </w:r>
      <w:proofErr w:type="spellStart"/>
      <w:r w:rsidRPr="00366771">
        <w:rPr>
          <w:rFonts w:ascii="Arial" w:hAnsi="Arial" w:cs="Arial"/>
          <w:b/>
          <w:sz w:val="22"/>
          <w:szCs w:val="22"/>
        </w:rPr>
        <w:t>Tipos</w:t>
      </w:r>
      <w:proofErr w:type="spellEnd"/>
      <w:r w:rsidRPr="00366771">
        <w:rPr>
          <w:rFonts w:ascii="Arial" w:hAnsi="Arial" w:cs="Arial"/>
          <w:b/>
          <w:sz w:val="22"/>
          <w:szCs w:val="22"/>
        </w:rPr>
        <w:t xml:space="preserve"> de </w:t>
      </w:r>
      <w:proofErr w:type="spellStart"/>
      <w:r w:rsidRPr="00366771">
        <w:rPr>
          <w:rFonts w:ascii="Arial" w:hAnsi="Arial" w:cs="Arial"/>
          <w:b/>
          <w:sz w:val="22"/>
          <w:szCs w:val="22"/>
        </w:rPr>
        <w:t>subsidio</w:t>
      </w:r>
      <w:proofErr w:type="spellEnd"/>
      <w:r w:rsidRPr="00366771">
        <w:rPr>
          <w:rFonts w:ascii="Arial" w:hAnsi="Arial" w:cs="Arial"/>
          <w:b/>
          <w:sz w:val="22"/>
          <w:szCs w:val="22"/>
        </w:rPr>
        <w:t xml:space="preserve"> y </w:t>
      </w:r>
      <w:proofErr w:type="spellStart"/>
      <w:r w:rsidRPr="00366771">
        <w:rPr>
          <w:rFonts w:ascii="Arial" w:hAnsi="Arial" w:cs="Arial"/>
          <w:b/>
          <w:sz w:val="22"/>
          <w:szCs w:val="22"/>
        </w:rPr>
        <w:t>Casos</w:t>
      </w:r>
      <w:proofErr w:type="spellEnd"/>
      <w:r w:rsidRPr="00366771">
        <w:rPr>
          <w:rFonts w:ascii="Arial" w:hAnsi="Arial" w:cs="Arial"/>
          <w:b/>
          <w:sz w:val="22"/>
          <w:szCs w:val="22"/>
        </w:rPr>
        <w:t xml:space="preserve"> </w:t>
      </w:r>
      <w:proofErr w:type="spellStart"/>
      <w:r w:rsidRPr="00366771">
        <w:rPr>
          <w:rFonts w:ascii="Arial" w:hAnsi="Arial" w:cs="Arial"/>
          <w:b/>
          <w:sz w:val="22"/>
          <w:szCs w:val="22"/>
        </w:rPr>
        <w:t>en</w:t>
      </w:r>
      <w:proofErr w:type="spellEnd"/>
      <w:r w:rsidRPr="00366771">
        <w:rPr>
          <w:rFonts w:ascii="Arial" w:hAnsi="Arial" w:cs="Arial"/>
          <w:b/>
          <w:sz w:val="22"/>
          <w:szCs w:val="22"/>
        </w:rPr>
        <w:t xml:space="preserve"> que se </w:t>
      </w:r>
      <w:proofErr w:type="spellStart"/>
      <w:r w:rsidRPr="00366771">
        <w:rPr>
          <w:rFonts w:ascii="Arial" w:hAnsi="Arial" w:cs="Arial"/>
          <w:b/>
          <w:sz w:val="22"/>
          <w:szCs w:val="22"/>
        </w:rPr>
        <w:t>p</w:t>
      </w:r>
      <w:r>
        <w:rPr>
          <w:rFonts w:ascii="Arial" w:hAnsi="Arial" w:cs="Arial"/>
          <w:b/>
          <w:sz w:val="22"/>
          <w:szCs w:val="22"/>
        </w:rPr>
        <w:t>agarán</w:t>
      </w:r>
      <w:proofErr w:type="spellEnd"/>
      <w:r w:rsidRPr="00366771">
        <w:rPr>
          <w:rFonts w:ascii="Arial" w:hAnsi="Arial" w:cs="Arial"/>
          <w:b/>
          <w:sz w:val="22"/>
          <w:szCs w:val="22"/>
        </w:rPr>
        <w:t xml:space="preserve"> </w:t>
      </w:r>
      <w:r w:rsidRPr="00366771">
        <w:rPr>
          <w:rFonts w:ascii="Arial" w:hAnsi="Arial" w:cs="Arial"/>
          <w:b/>
          <w:sz w:val="22"/>
          <w:szCs w:val="22"/>
        </w:rPr>
        <w:t>給付の種類と給付される場合</w:t>
      </w:r>
    </w:p>
    <w:p w:rsidR="00D27289" w:rsidRPr="00D173D2" w:rsidRDefault="00D27289" w:rsidP="00D27289">
      <w:pPr>
        <w:spacing w:line="0" w:lineRule="atLeast"/>
        <w:ind w:leftChars="209" w:left="439"/>
        <w:rPr>
          <w:rFonts w:ascii="Arial" w:hAnsi="Arial" w:cs="Arial"/>
          <w:sz w:val="22"/>
          <w:szCs w:val="22"/>
          <w:lang w:val="es-ES"/>
        </w:rPr>
      </w:pPr>
      <w:r w:rsidRPr="00D173D2">
        <w:rPr>
          <w:rFonts w:ascii="Arial" w:hAnsi="Arial" w:cs="Arial"/>
          <w:sz w:val="22"/>
          <w:szCs w:val="22"/>
          <w:lang w:val="es-ES"/>
        </w:rPr>
        <w:t xml:space="preserve">El seguro pagará subsidio por los gastos médicos para tratamiento de lesiones (fracturas de hueso, contusiones, quemaduras, etc.) o enfermedades (hipertermia, dermatitis, etc.), indemnización en caso de quedar </w:t>
      </w:r>
      <w:r>
        <w:rPr>
          <w:rFonts w:ascii="Arial" w:hAnsi="Arial" w:cs="Arial"/>
          <w:sz w:val="22"/>
          <w:szCs w:val="22"/>
          <w:lang w:val="es-ES"/>
        </w:rPr>
        <w:t>inválido</w:t>
      </w:r>
      <w:r w:rsidRPr="00D173D2">
        <w:rPr>
          <w:rFonts w:ascii="Arial" w:hAnsi="Arial" w:cs="Arial"/>
          <w:sz w:val="22"/>
          <w:szCs w:val="22"/>
          <w:lang w:val="es-ES"/>
        </w:rPr>
        <w:t xml:space="preserve"> </w:t>
      </w:r>
      <w:r>
        <w:rPr>
          <w:rFonts w:ascii="Arial" w:hAnsi="Arial" w:cs="Arial"/>
          <w:sz w:val="22"/>
          <w:szCs w:val="22"/>
          <w:lang w:val="es-ES"/>
        </w:rPr>
        <w:t>d</w:t>
      </w:r>
      <w:r w:rsidRPr="00D173D2">
        <w:rPr>
          <w:rFonts w:ascii="Arial" w:hAnsi="Arial" w:cs="Arial"/>
          <w:sz w:val="22"/>
          <w:szCs w:val="22"/>
          <w:lang w:val="es-ES"/>
        </w:rPr>
        <w:t xml:space="preserve">espués de sanar de la lesión o enfermedad e indemnización en caso de muerte debida a la lesión o enfermedad causada el accidente que el alumno haya sufrido estando bajo custodia de la escuela. Se dice estar “bajo custodia de la escuela” en los siguientes casos (Vea del </w:t>
      </w:r>
      <w:r w:rsidRPr="007A366C">
        <w:rPr>
          <w:rFonts w:ascii="Arial" w:hAnsi="Arial" w:cs="ＭＳ ゴシック" w:hint="eastAsia"/>
          <w:sz w:val="22"/>
          <w:szCs w:val="22"/>
          <w:lang w:val="pt-BR"/>
        </w:rPr>
        <w:t>①</w:t>
      </w:r>
      <w:r w:rsidRPr="00D173D2">
        <w:rPr>
          <w:rFonts w:ascii="Arial" w:hAnsi="Arial" w:cs="Arial"/>
          <w:sz w:val="22"/>
          <w:szCs w:val="22"/>
          <w:lang w:val="es-ES"/>
        </w:rPr>
        <w:t xml:space="preserve"> al </w:t>
      </w:r>
      <w:r w:rsidRPr="007A366C">
        <w:rPr>
          <w:rFonts w:ascii="Arial" w:hAnsi="Arial" w:cs="ＭＳ ゴシック" w:hint="eastAsia"/>
          <w:sz w:val="22"/>
          <w:szCs w:val="22"/>
          <w:lang w:val="pt-BR"/>
        </w:rPr>
        <w:t>④</w:t>
      </w:r>
      <w:r w:rsidRPr="00D173D2">
        <w:rPr>
          <w:rFonts w:ascii="Arial" w:hAnsi="Arial" w:cs="Arial"/>
          <w:sz w:val="22"/>
          <w:szCs w:val="22"/>
          <w:lang w:val="es-ES"/>
        </w:rPr>
        <w:t>):</w:t>
      </w:r>
    </w:p>
    <w:p w:rsidR="00D27289" w:rsidRPr="00D173D2" w:rsidRDefault="00D27289" w:rsidP="00D27289">
      <w:pPr>
        <w:spacing w:line="0" w:lineRule="atLeast"/>
        <w:ind w:leftChars="209" w:left="439"/>
        <w:rPr>
          <w:rFonts w:ascii="Arial" w:hAnsi="Arial" w:cs="Arial"/>
          <w:sz w:val="22"/>
          <w:szCs w:val="22"/>
          <w:lang w:val="es-ES"/>
        </w:rPr>
      </w:pPr>
      <w:r w:rsidRPr="00D173D2">
        <w:rPr>
          <w:rFonts w:ascii="Arial" w:hAnsi="Arial" w:cs="Arial"/>
          <w:sz w:val="22"/>
          <w:szCs w:val="22"/>
          <w:lang w:val="es-ES"/>
        </w:rPr>
        <w:t xml:space="preserve">  </w:t>
      </w:r>
      <w:r w:rsidRPr="004926E3">
        <w:rPr>
          <w:rFonts w:ascii="Arial" w:hAnsi="Arial" w:hint="eastAsia"/>
          <w:sz w:val="22"/>
          <w:szCs w:val="22"/>
          <w:lang w:val="pt-BR"/>
        </w:rPr>
        <w:t>①</w:t>
      </w:r>
      <w:r w:rsidRPr="004926E3">
        <w:rPr>
          <w:rFonts w:ascii="Arial" w:hAnsi="Arial" w:hint="eastAsia"/>
          <w:sz w:val="22"/>
          <w:szCs w:val="22"/>
          <w:lang w:val="pt-BR"/>
        </w:rPr>
        <w:t xml:space="preserve"> </w:t>
      </w:r>
      <w:r w:rsidRPr="00D173D2">
        <w:rPr>
          <w:rFonts w:ascii="Arial" w:hAnsi="Arial" w:cs="Arial"/>
          <w:sz w:val="22"/>
          <w:szCs w:val="22"/>
          <w:lang w:val="es-ES"/>
        </w:rPr>
        <w:t>Durante las clases (también se incluyen las actividades especiales)</w:t>
      </w:r>
    </w:p>
    <w:p w:rsidR="00D27289" w:rsidRPr="00D173D2" w:rsidRDefault="00D27289" w:rsidP="00D27289">
      <w:pPr>
        <w:spacing w:line="0" w:lineRule="atLeast"/>
        <w:ind w:leftChars="209" w:left="439"/>
        <w:rPr>
          <w:rFonts w:ascii="Arial" w:hAnsi="Arial" w:cs="Arial"/>
          <w:sz w:val="22"/>
          <w:szCs w:val="22"/>
          <w:lang w:val="es-ES"/>
        </w:rPr>
      </w:pPr>
      <w:r w:rsidRPr="00D173D2">
        <w:rPr>
          <w:rFonts w:ascii="Arial" w:hAnsi="Arial" w:cs="Arial"/>
          <w:sz w:val="22"/>
          <w:szCs w:val="22"/>
          <w:lang w:val="es-ES"/>
        </w:rPr>
        <w:t xml:space="preserve">  </w:t>
      </w:r>
      <w:r w:rsidRPr="004926E3">
        <w:rPr>
          <w:rFonts w:ascii="Arial" w:hAnsi="Arial" w:hint="eastAsia"/>
          <w:sz w:val="22"/>
          <w:szCs w:val="22"/>
          <w:lang w:val="pt-BR"/>
        </w:rPr>
        <w:t>②</w:t>
      </w:r>
      <w:r w:rsidRPr="004926E3">
        <w:rPr>
          <w:rFonts w:ascii="Arial" w:hAnsi="Arial" w:hint="eastAsia"/>
          <w:sz w:val="22"/>
          <w:szCs w:val="22"/>
          <w:lang w:val="pt-BR"/>
        </w:rPr>
        <w:t xml:space="preserve"> </w:t>
      </w:r>
      <w:r w:rsidRPr="004926E3">
        <w:rPr>
          <w:rFonts w:ascii="Arial" w:hAnsi="Arial" w:cs="Arial"/>
          <w:sz w:val="22"/>
          <w:szCs w:val="22"/>
          <w:lang w:val="pt-BR"/>
        </w:rPr>
        <w:t>Durante las actividades fuera de la escuela previstas por el plan de educación escolar</w:t>
      </w:r>
    </w:p>
    <w:p w:rsidR="00D27289" w:rsidRPr="00D173D2" w:rsidRDefault="00D27289" w:rsidP="00D27289">
      <w:pPr>
        <w:spacing w:line="0" w:lineRule="atLeast"/>
        <w:ind w:leftChars="209" w:left="439"/>
        <w:rPr>
          <w:rFonts w:ascii="Arial" w:hAnsi="Arial" w:cs="Arial"/>
          <w:sz w:val="22"/>
          <w:szCs w:val="22"/>
          <w:lang w:val="es-ES"/>
        </w:rPr>
      </w:pPr>
      <w:r w:rsidRPr="00D173D2">
        <w:rPr>
          <w:rFonts w:ascii="Arial" w:hAnsi="Arial" w:cs="Arial"/>
          <w:sz w:val="22"/>
          <w:szCs w:val="22"/>
          <w:lang w:val="es-ES"/>
        </w:rPr>
        <w:t xml:space="preserve">  </w:t>
      </w:r>
      <w:r w:rsidRPr="004926E3">
        <w:rPr>
          <w:rFonts w:ascii="Arial" w:hAnsi="Arial" w:hint="eastAsia"/>
          <w:sz w:val="22"/>
          <w:szCs w:val="22"/>
          <w:lang w:val="pt-BR"/>
        </w:rPr>
        <w:t>③</w:t>
      </w:r>
      <w:r w:rsidRPr="004926E3">
        <w:rPr>
          <w:rFonts w:ascii="Arial" w:hAnsi="Arial" w:hint="eastAsia"/>
          <w:sz w:val="22"/>
          <w:szCs w:val="22"/>
          <w:lang w:val="pt-BR"/>
        </w:rPr>
        <w:t xml:space="preserve"> </w:t>
      </w:r>
      <w:r w:rsidRPr="00D173D2">
        <w:rPr>
          <w:rFonts w:ascii="Arial" w:hAnsi="Arial" w:cs="Arial"/>
          <w:sz w:val="22"/>
          <w:szCs w:val="22"/>
          <w:lang w:val="es-ES"/>
        </w:rPr>
        <w:t>Durante los recreos u horarios determinados por la escuela</w:t>
      </w:r>
    </w:p>
    <w:p w:rsidR="00D27289" w:rsidRPr="00D173D2" w:rsidRDefault="00D27289" w:rsidP="00D27289">
      <w:pPr>
        <w:spacing w:line="0" w:lineRule="atLeast"/>
        <w:ind w:leftChars="209" w:left="439"/>
        <w:rPr>
          <w:rFonts w:ascii="Arial" w:hAnsi="Arial" w:cs="Arial"/>
          <w:sz w:val="22"/>
          <w:szCs w:val="22"/>
          <w:lang w:val="es-ES"/>
        </w:rPr>
      </w:pPr>
      <w:r w:rsidRPr="00D173D2">
        <w:rPr>
          <w:rFonts w:ascii="Arial" w:hAnsi="Arial" w:cs="Arial"/>
          <w:sz w:val="22"/>
          <w:szCs w:val="22"/>
          <w:lang w:val="es-ES"/>
        </w:rPr>
        <w:t xml:space="preserve">  </w:t>
      </w:r>
      <w:r w:rsidRPr="004926E3">
        <w:rPr>
          <w:rFonts w:ascii="Arial" w:hAnsi="Arial" w:hint="eastAsia"/>
          <w:sz w:val="22"/>
          <w:szCs w:val="22"/>
          <w:lang w:val="pt-BR"/>
        </w:rPr>
        <w:t>④</w:t>
      </w:r>
      <w:r w:rsidRPr="004926E3">
        <w:rPr>
          <w:rFonts w:ascii="Arial" w:hAnsi="Arial" w:hint="eastAsia"/>
          <w:sz w:val="22"/>
          <w:szCs w:val="22"/>
          <w:lang w:val="pt-BR"/>
        </w:rPr>
        <w:t xml:space="preserve"> </w:t>
      </w:r>
      <w:r w:rsidRPr="00D173D2">
        <w:rPr>
          <w:rFonts w:ascii="Arial" w:hAnsi="Arial" w:cs="Arial"/>
          <w:sz w:val="22"/>
          <w:szCs w:val="22"/>
          <w:lang w:val="es-ES"/>
        </w:rPr>
        <w:t xml:space="preserve">Durante el transcurso usual </w:t>
      </w:r>
      <w:r>
        <w:rPr>
          <w:rFonts w:ascii="Arial" w:hAnsi="Arial" w:cs="Arial"/>
          <w:sz w:val="22"/>
          <w:szCs w:val="22"/>
          <w:lang w:val="es-ES"/>
        </w:rPr>
        <w:t xml:space="preserve">de casa a escuela (ida y vuelta) </w:t>
      </w:r>
      <w:r w:rsidRPr="00D173D2">
        <w:rPr>
          <w:rFonts w:ascii="Arial" w:hAnsi="Arial" w:cs="Arial"/>
          <w:sz w:val="22"/>
          <w:szCs w:val="22"/>
          <w:lang w:val="es-ES"/>
        </w:rPr>
        <w:t>determinado</w:t>
      </w:r>
      <w:r>
        <w:rPr>
          <w:rFonts w:ascii="Arial" w:hAnsi="Arial" w:cs="Arial"/>
          <w:sz w:val="22"/>
          <w:szCs w:val="22"/>
          <w:lang w:val="es-ES"/>
        </w:rPr>
        <w:t xml:space="preserve"> por la escuela</w:t>
      </w:r>
    </w:p>
    <w:p w:rsidR="00D27289" w:rsidRPr="009E27EF" w:rsidRDefault="00D27289" w:rsidP="00D27289">
      <w:pPr>
        <w:spacing w:line="0" w:lineRule="atLeast"/>
        <w:ind w:left="240" w:hangingChars="200" w:hanging="240"/>
        <w:rPr>
          <w:rFonts w:ascii="Arial" w:hAnsi="Arial" w:cs="Arial"/>
          <w:sz w:val="12"/>
          <w:szCs w:val="12"/>
        </w:rPr>
      </w:pPr>
      <w:r w:rsidRPr="009E27EF">
        <w:rPr>
          <w:rFonts w:ascii="Arial" w:hAnsi="Arial" w:cs="Arial"/>
          <w:sz w:val="12"/>
          <w:szCs w:val="12"/>
        </w:rPr>
        <w:t xml:space="preserve">　　学校の管理下で発生した事故による負傷（骨折，打撲，やけど等）や疾病（熱中症，皮膚炎等）に対する医療費と，負傷又は疾病が治った後に障害が残ったときの障害見舞金，及び負傷又は疾病に直接起因する死亡に対する死亡見舞金が給付されます。なお，学校の管理下とは，次の</w:t>
      </w:r>
      <w:r w:rsidRPr="009E27EF">
        <w:rPr>
          <w:rFonts w:ascii="ＭＳ 明朝" w:hAnsi="ＭＳ 明朝" w:cs="ＭＳ 明朝"/>
          <w:sz w:val="12"/>
          <w:szCs w:val="12"/>
        </w:rPr>
        <w:t>①</w:t>
      </w:r>
      <w:r w:rsidRPr="009E27EF">
        <w:rPr>
          <w:rFonts w:ascii="Arial" w:hAnsi="Arial" w:cs="Arial"/>
          <w:sz w:val="12"/>
          <w:szCs w:val="12"/>
        </w:rPr>
        <w:t>～</w:t>
      </w:r>
      <w:r w:rsidRPr="009E27EF">
        <w:rPr>
          <w:rFonts w:ascii="ＭＳ 明朝" w:hAnsi="ＭＳ 明朝" w:cs="ＭＳ 明朝"/>
          <w:sz w:val="12"/>
          <w:szCs w:val="12"/>
        </w:rPr>
        <w:t>④</w:t>
      </w:r>
      <w:r w:rsidRPr="009E27EF">
        <w:rPr>
          <w:rFonts w:ascii="Arial" w:hAnsi="Arial" w:cs="Arial"/>
          <w:sz w:val="12"/>
          <w:szCs w:val="12"/>
        </w:rPr>
        <w:t>の場合をいいます。</w:t>
      </w:r>
    </w:p>
    <w:p w:rsidR="00D27289" w:rsidRPr="009E27EF" w:rsidRDefault="00D27289" w:rsidP="00D27289">
      <w:pPr>
        <w:spacing w:line="0" w:lineRule="atLeast"/>
        <w:ind w:left="120" w:hangingChars="100" w:hanging="120"/>
        <w:rPr>
          <w:rFonts w:ascii="Arial" w:hAnsi="Arial"/>
          <w:sz w:val="12"/>
          <w:szCs w:val="12"/>
        </w:rPr>
      </w:pPr>
      <w:r w:rsidRPr="009E27EF">
        <w:rPr>
          <w:rFonts w:ascii="Arial" w:hAnsi="Arial" w:hint="eastAsia"/>
          <w:sz w:val="12"/>
          <w:szCs w:val="12"/>
        </w:rPr>
        <w:t xml:space="preserve">　　　　①</w:t>
      </w:r>
      <w:r w:rsidRPr="009E27EF">
        <w:rPr>
          <w:rFonts w:ascii="Arial" w:hAnsi="Arial" w:hint="eastAsia"/>
          <w:sz w:val="12"/>
          <w:szCs w:val="12"/>
        </w:rPr>
        <w:t xml:space="preserve"> </w:t>
      </w:r>
      <w:r w:rsidRPr="009E27EF">
        <w:rPr>
          <w:rFonts w:ascii="Arial" w:hAnsi="Arial" w:hint="eastAsia"/>
          <w:sz w:val="12"/>
          <w:szCs w:val="12"/>
        </w:rPr>
        <w:t>授業中（特別活動中も含む）</w:t>
      </w:r>
      <w:r>
        <w:rPr>
          <w:rFonts w:ascii="Arial" w:hAnsi="Arial" w:hint="eastAsia"/>
          <w:sz w:val="12"/>
          <w:szCs w:val="12"/>
        </w:rPr>
        <w:t xml:space="preserve">　</w:t>
      </w:r>
      <w:r w:rsidRPr="009E27EF">
        <w:rPr>
          <w:rFonts w:ascii="Arial" w:hAnsi="Arial" w:hint="eastAsia"/>
          <w:sz w:val="12"/>
          <w:szCs w:val="12"/>
        </w:rPr>
        <w:t>②</w:t>
      </w:r>
      <w:r w:rsidRPr="009E27EF">
        <w:rPr>
          <w:rFonts w:ascii="Arial" w:hAnsi="Arial" w:hint="eastAsia"/>
          <w:sz w:val="12"/>
          <w:szCs w:val="12"/>
        </w:rPr>
        <w:t xml:space="preserve"> </w:t>
      </w:r>
      <w:r w:rsidRPr="009E27EF">
        <w:rPr>
          <w:rFonts w:ascii="Arial" w:hAnsi="Arial" w:hint="eastAsia"/>
          <w:sz w:val="12"/>
          <w:szCs w:val="12"/>
        </w:rPr>
        <w:t>学校の教育計画に基づく課外活動中</w:t>
      </w:r>
      <w:r>
        <w:rPr>
          <w:rFonts w:ascii="Arial" w:hAnsi="Arial" w:hint="eastAsia"/>
          <w:sz w:val="12"/>
          <w:szCs w:val="12"/>
        </w:rPr>
        <w:t xml:space="preserve">　</w:t>
      </w:r>
      <w:r w:rsidRPr="009E27EF">
        <w:rPr>
          <w:rFonts w:ascii="Arial" w:hAnsi="Arial" w:hint="eastAsia"/>
          <w:sz w:val="12"/>
          <w:szCs w:val="12"/>
        </w:rPr>
        <w:t>③</w:t>
      </w:r>
      <w:r w:rsidRPr="009E27EF">
        <w:rPr>
          <w:rFonts w:ascii="Arial" w:hAnsi="Arial" w:hint="eastAsia"/>
          <w:sz w:val="12"/>
          <w:szCs w:val="12"/>
        </w:rPr>
        <w:t xml:space="preserve"> </w:t>
      </w:r>
      <w:r w:rsidRPr="009E27EF">
        <w:rPr>
          <w:rFonts w:ascii="Arial" w:hAnsi="Arial" w:hint="eastAsia"/>
          <w:sz w:val="12"/>
          <w:szCs w:val="12"/>
        </w:rPr>
        <w:t>休憩時間中及び学校の定めた特定時間中</w:t>
      </w:r>
      <w:r>
        <w:rPr>
          <w:rFonts w:ascii="Arial" w:hAnsi="Arial" w:hint="eastAsia"/>
          <w:sz w:val="12"/>
          <w:szCs w:val="12"/>
        </w:rPr>
        <w:t xml:space="preserve">　</w:t>
      </w:r>
      <w:r w:rsidRPr="009E27EF">
        <w:rPr>
          <w:rFonts w:ascii="Arial" w:hAnsi="Arial" w:hint="eastAsia"/>
          <w:sz w:val="12"/>
          <w:szCs w:val="12"/>
        </w:rPr>
        <w:t>④</w:t>
      </w:r>
      <w:r w:rsidRPr="009E27EF">
        <w:rPr>
          <w:rFonts w:ascii="Arial" w:hAnsi="Arial" w:hint="eastAsia"/>
          <w:sz w:val="12"/>
          <w:szCs w:val="12"/>
        </w:rPr>
        <w:t xml:space="preserve"> </w:t>
      </w:r>
      <w:r w:rsidRPr="009E27EF">
        <w:rPr>
          <w:rFonts w:ascii="Arial" w:hAnsi="Arial" w:hint="eastAsia"/>
          <w:sz w:val="12"/>
          <w:szCs w:val="12"/>
        </w:rPr>
        <w:t>通常の経路及び方法による通学中（登下校中）</w:t>
      </w:r>
    </w:p>
    <w:p w:rsidR="00D27289" w:rsidRPr="004926E3" w:rsidRDefault="00D27289" w:rsidP="00D27289">
      <w:pPr>
        <w:spacing w:line="0" w:lineRule="atLeast"/>
        <w:rPr>
          <w:rFonts w:ascii="Arial" w:hAnsi="Arial"/>
          <w:sz w:val="22"/>
          <w:szCs w:val="22"/>
          <w:lang w:val="pt-BR"/>
        </w:rPr>
      </w:pPr>
      <w:r w:rsidRPr="004926E3">
        <w:rPr>
          <w:rFonts w:ascii="Arial" w:hAnsi="Arial" w:hint="eastAsia"/>
          <w:b/>
          <w:sz w:val="22"/>
          <w:szCs w:val="22"/>
          <w:lang w:val="pt-BR"/>
        </w:rPr>
        <w:t>２</w:t>
      </w:r>
      <w:r w:rsidRPr="004926E3">
        <w:rPr>
          <w:rFonts w:ascii="Arial" w:hAnsi="Arial" w:hint="eastAsia"/>
          <w:b/>
          <w:sz w:val="22"/>
          <w:szCs w:val="22"/>
          <w:lang w:val="pt-BR"/>
        </w:rPr>
        <w:t xml:space="preserve">  </w:t>
      </w:r>
      <w:r w:rsidRPr="004926E3">
        <w:rPr>
          <w:rFonts w:ascii="Arial" w:hAnsi="Arial"/>
          <w:b/>
          <w:sz w:val="22"/>
          <w:szCs w:val="22"/>
          <w:lang w:val="pt-BR"/>
        </w:rPr>
        <w:t>Valor de los s</w:t>
      </w:r>
      <w:r w:rsidRPr="004926E3">
        <w:rPr>
          <w:rFonts w:ascii="Arial" w:hAnsi="Arial" w:hint="eastAsia"/>
          <w:b/>
          <w:sz w:val="22"/>
          <w:szCs w:val="22"/>
          <w:lang w:val="pt-BR"/>
        </w:rPr>
        <w:t>ubsidio</w:t>
      </w:r>
      <w:r w:rsidRPr="004926E3">
        <w:rPr>
          <w:rFonts w:ascii="Arial" w:hAnsi="Arial"/>
          <w:b/>
          <w:sz w:val="22"/>
          <w:szCs w:val="22"/>
          <w:lang w:val="pt-BR"/>
        </w:rPr>
        <w:t xml:space="preserve">s </w:t>
      </w:r>
      <w:r w:rsidRPr="00366771">
        <w:rPr>
          <w:rFonts w:ascii="Arial" w:hAnsi="Arial" w:hint="eastAsia"/>
          <w:b/>
          <w:sz w:val="22"/>
          <w:szCs w:val="22"/>
        </w:rPr>
        <w:t>給付金額</w:t>
      </w:r>
    </w:p>
    <w:p w:rsidR="00D27289" w:rsidRPr="00366771" w:rsidRDefault="00D27289" w:rsidP="00D27289">
      <w:pPr>
        <w:spacing w:line="0" w:lineRule="atLeast"/>
        <w:rPr>
          <w:rFonts w:ascii="Arial" w:hAnsi="Arial"/>
          <w:b/>
          <w:sz w:val="22"/>
          <w:szCs w:val="22"/>
          <w:lang w:val="pt-PT"/>
        </w:rPr>
      </w:pPr>
      <w:r w:rsidRPr="00366771">
        <w:rPr>
          <w:rFonts w:ascii="Arial" w:hAnsi="Arial" w:hint="eastAsia"/>
          <w:b/>
          <w:sz w:val="22"/>
          <w:szCs w:val="22"/>
        </w:rPr>
        <w:t xml:space="preserve">　　</w:t>
      </w:r>
      <w:r w:rsidRPr="004926E3">
        <w:rPr>
          <w:rFonts w:ascii="Arial" w:hAnsi="Arial" w:hint="eastAsia"/>
          <w:b/>
          <w:sz w:val="22"/>
          <w:szCs w:val="22"/>
          <w:lang w:val="pt-BR"/>
        </w:rPr>
        <w:t>①</w:t>
      </w:r>
      <w:r w:rsidRPr="004926E3">
        <w:rPr>
          <w:rFonts w:ascii="Arial" w:hAnsi="Arial" w:hint="eastAsia"/>
          <w:b/>
          <w:sz w:val="22"/>
          <w:szCs w:val="22"/>
          <w:lang w:val="pt-BR"/>
        </w:rPr>
        <w:t xml:space="preserve"> </w:t>
      </w:r>
      <w:r w:rsidRPr="004926E3">
        <w:rPr>
          <w:rFonts w:ascii="Arial" w:hAnsi="Arial"/>
          <w:b/>
          <w:sz w:val="22"/>
          <w:szCs w:val="22"/>
          <w:lang w:val="pt-BR"/>
        </w:rPr>
        <w:t xml:space="preserve">Gastos médicos </w:t>
      </w:r>
      <w:r w:rsidRPr="00366771">
        <w:rPr>
          <w:rFonts w:ascii="Arial" w:hAnsi="Arial" w:hint="eastAsia"/>
          <w:b/>
          <w:sz w:val="22"/>
          <w:szCs w:val="22"/>
        </w:rPr>
        <w:t>医</w:t>
      </w:r>
      <w:r w:rsidRPr="004926E3">
        <w:rPr>
          <w:rFonts w:ascii="Arial" w:hAnsi="Arial" w:hint="eastAsia"/>
          <w:b/>
          <w:sz w:val="22"/>
          <w:szCs w:val="22"/>
          <w:lang w:val="pt-BR"/>
        </w:rPr>
        <w:t xml:space="preserve"> </w:t>
      </w:r>
      <w:r w:rsidRPr="00366771">
        <w:rPr>
          <w:rFonts w:ascii="Arial" w:hAnsi="Arial" w:hint="eastAsia"/>
          <w:b/>
          <w:sz w:val="22"/>
          <w:szCs w:val="22"/>
        </w:rPr>
        <w:t>療</w:t>
      </w:r>
      <w:r w:rsidRPr="004926E3">
        <w:rPr>
          <w:rFonts w:ascii="Arial" w:hAnsi="Arial" w:hint="eastAsia"/>
          <w:b/>
          <w:sz w:val="22"/>
          <w:szCs w:val="22"/>
          <w:lang w:val="pt-BR"/>
        </w:rPr>
        <w:t xml:space="preserve"> </w:t>
      </w:r>
      <w:r w:rsidRPr="00366771">
        <w:rPr>
          <w:rFonts w:ascii="Arial" w:hAnsi="Arial" w:hint="eastAsia"/>
          <w:b/>
          <w:sz w:val="22"/>
          <w:szCs w:val="22"/>
        </w:rPr>
        <w:t>費</w:t>
      </w:r>
    </w:p>
    <w:p w:rsidR="00D27289" w:rsidRPr="0064045A" w:rsidRDefault="00D27289" w:rsidP="00D27289">
      <w:pPr>
        <w:spacing w:line="0" w:lineRule="atLeast"/>
        <w:ind w:leftChars="382" w:left="802"/>
        <w:rPr>
          <w:rFonts w:ascii="Arial" w:hAnsi="Arial" w:cs="Arial"/>
          <w:sz w:val="22"/>
          <w:szCs w:val="22"/>
          <w:u w:val="double"/>
          <w:lang w:val="es-ES"/>
        </w:rPr>
      </w:pPr>
      <w:r>
        <w:rPr>
          <w:rFonts w:ascii="Arial" w:hAnsi="Arial" w:cs="Arial" w:hint="eastAsia"/>
          <w:sz w:val="22"/>
          <w:szCs w:val="22"/>
          <w:lang w:val="pt-PT"/>
        </w:rPr>
        <w:t>El Centro subsidia los gastos m</w:t>
      </w:r>
      <w:r>
        <w:rPr>
          <w:rFonts w:ascii="Arial" w:hAnsi="Arial" w:cs="Arial"/>
          <w:sz w:val="22"/>
          <w:szCs w:val="22"/>
          <w:lang w:val="pt-PT"/>
        </w:rPr>
        <w:t xml:space="preserve">édicos que el seguro de salud no cubre (30% de los gastos médicos) más un monto extra (10% de los gastos médicos), haciendo una suma de 40% de los gastos médicos. </w:t>
      </w:r>
      <w:r w:rsidRPr="00A60607">
        <w:rPr>
          <w:rFonts w:ascii="Arial" w:hAnsi="Arial" w:cs="Arial"/>
          <w:sz w:val="22"/>
          <w:szCs w:val="22"/>
          <w:lang w:val="pt-PT"/>
        </w:rPr>
        <w:t xml:space="preserve">Pero, </w:t>
      </w:r>
      <w:r w:rsidRPr="00160307">
        <w:rPr>
          <w:rFonts w:ascii="Arial" w:hAnsi="Arial" w:cs="Arial"/>
          <w:sz w:val="22"/>
          <w:szCs w:val="22"/>
          <w:u w:val="double"/>
          <w:lang w:val="pt-PT"/>
        </w:rPr>
        <w:t xml:space="preserve">si hace uso de otros subsidios médicos como; </w:t>
      </w:r>
      <w:r w:rsidRPr="00160307">
        <w:rPr>
          <w:rFonts w:ascii="Arial" w:hAnsi="Arial" w:cs="Arial"/>
          <w:sz w:val="22"/>
          <w:szCs w:val="22"/>
          <w:u w:val="double"/>
          <w:lang w:val="es-ES"/>
        </w:rPr>
        <w:t>“KODOMO IRYŌHI JOSEI SEIDO”, “BOSHI - FUSHI IRYŌHI JOSEI SEIDO”, “SHŌGAISHA IRYŌHI JOSEI SEIDO”, etc. (</w:t>
      </w:r>
      <w:r>
        <w:rPr>
          <w:rFonts w:ascii="Arial" w:hAnsi="Arial" w:cs="Arial"/>
          <w:sz w:val="22"/>
          <w:szCs w:val="22"/>
          <w:u w:val="double"/>
          <w:lang w:val="es-ES"/>
        </w:rPr>
        <w:t xml:space="preserve">a continuación serán denominados </w:t>
      </w:r>
      <w:r w:rsidRPr="00160307">
        <w:rPr>
          <w:rFonts w:ascii="Arial" w:hAnsi="Arial" w:cs="Arial"/>
          <w:sz w:val="22"/>
          <w:szCs w:val="22"/>
          <w:u w:val="double"/>
          <w:lang w:val="es-ES"/>
        </w:rPr>
        <w:t>“</w:t>
      </w:r>
      <w:r>
        <w:rPr>
          <w:rFonts w:ascii="Arial" w:hAnsi="Arial" w:cs="Arial"/>
          <w:sz w:val="22"/>
          <w:szCs w:val="22"/>
          <w:u w:val="double"/>
          <w:lang w:val="es-ES"/>
        </w:rPr>
        <w:t xml:space="preserve">Sistemas de </w:t>
      </w:r>
      <w:r w:rsidRPr="00160307">
        <w:rPr>
          <w:rFonts w:ascii="Arial" w:hAnsi="Arial" w:cs="Arial"/>
          <w:sz w:val="22"/>
          <w:szCs w:val="22"/>
          <w:u w:val="double"/>
          <w:lang w:val="es-ES"/>
        </w:rPr>
        <w:t xml:space="preserve">Subsidio Médico”), y no tenga que pagar por los gastos médicos en el hospital, los padres </w:t>
      </w:r>
      <w:r>
        <w:rPr>
          <w:rFonts w:ascii="Arial" w:hAnsi="Arial" w:cs="Arial"/>
          <w:sz w:val="22"/>
          <w:szCs w:val="22"/>
          <w:u w:val="double"/>
          <w:lang w:val="es-ES"/>
        </w:rPr>
        <w:t xml:space="preserve">solamente </w:t>
      </w:r>
      <w:r w:rsidRPr="00160307">
        <w:rPr>
          <w:rFonts w:ascii="Arial" w:hAnsi="Arial" w:cs="Arial"/>
          <w:sz w:val="22"/>
          <w:szCs w:val="22"/>
          <w:u w:val="double"/>
          <w:lang w:val="pt-BR"/>
        </w:rPr>
        <w:t>recibir</w:t>
      </w:r>
      <w:r>
        <w:rPr>
          <w:rFonts w:ascii="Arial" w:hAnsi="Arial" w:cs="Arial"/>
          <w:sz w:val="22"/>
          <w:szCs w:val="22"/>
          <w:u w:val="double"/>
          <w:lang w:val="pt-BR"/>
        </w:rPr>
        <w:t>án</w:t>
      </w:r>
      <w:r w:rsidRPr="00160307">
        <w:rPr>
          <w:rFonts w:ascii="Arial" w:hAnsi="Arial" w:cs="Arial"/>
          <w:sz w:val="22"/>
          <w:szCs w:val="22"/>
          <w:u w:val="double"/>
          <w:lang w:val="pt-BR"/>
        </w:rPr>
        <w:t xml:space="preserve"> </w:t>
      </w:r>
      <w:r>
        <w:rPr>
          <w:rFonts w:ascii="Arial" w:hAnsi="Arial" w:cs="Arial"/>
          <w:sz w:val="22"/>
          <w:szCs w:val="22"/>
          <w:u w:val="double"/>
          <w:lang w:val="es-ES"/>
        </w:rPr>
        <w:t>el monto extra (10% de los gastos médicos).</w:t>
      </w:r>
      <w:r w:rsidRPr="00A60607">
        <w:rPr>
          <w:rFonts w:ascii="Arial" w:hAnsi="Arial" w:cs="Arial"/>
          <w:sz w:val="22"/>
          <w:szCs w:val="22"/>
          <w:lang w:val="es-ES"/>
        </w:rPr>
        <w:t xml:space="preserve"> </w:t>
      </w:r>
      <w:r>
        <w:rPr>
          <w:rFonts w:ascii="Arial" w:hAnsi="Arial" w:cs="Arial"/>
          <w:sz w:val="22"/>
          <w:szCs w:val="22"/>
          <w:lang w:val="es-ES"/>
        </w:rPr>
        <w:t xml:space="preserve">En la ciudad de Toyohashi, el </w:t>
      </w:r>
      <w:r w:rsidRPr="0064045A">
        <w:rPr>
          <w:rFonts w:ascii="Arial" w:hAnsi="Arial" w:cs="Arial"/>
          <w:sz w:val="22"/>
          <w:szCs w:val="22"/>
          <w:lang w:val="es-ES"/>
        </w:rPr>
        <w:t>sistema de subsidio médico para niños “KODOMO IRYŌHI JOSEI SEIDO” subsidia los gastos de tratamiento médico y hospitalización de todos los alumnos de escuelas primarias y secundarias.</w:t>
      </w:r>
    </w:p>
    <w:p w:rsidR="00D27289" w:rsidRDefault="00D27289" w:rsidP="00D27289">
      <w:pPr>
        <w:spacing w:line="0" w:lineRule="atLeast"/>
        <w:ind w:leftChars="382" w:left="802"/>
        <w:rPr>
          <w:rFonts w:ascii="Arial" w:hAnsi="Arial" w:cs="Arial"/>
          <w:sz w:val="22"/>
          <w:szCs w:val="22"/>
          <w:lang w:val="es-ES"/>
        </w:rPr>
      </w:pPr>
      <w:r w:rsidRPr="004926E3">
        <w:rPr>
          <w:rFonts w:ascii="Arial" w:hAnsi="Arial" w:hint="eastAsia"/>
          <w:sz w:val="22"/>
          <w:szCs w:val="22"/>
          <w:lang w:val="pt-BR"/>
        </w:rPr>
        <w:t>※</w:t>
      </w:r>
      <w:r w:rsidRPr="004926E3">
        <w:rPr>
          <w:rFonts w:ascii="Arial" w:hAnsi="Arial" w:hint="eastAsia"/>
          <w:sz w:val="22"/>
          <w:szCs w:val="22"/>
          <w:lang w:val="pt-BR"/>
        </w:rPr>
        <w:t xml:space="preserve"> </w:t>
      </w:r>
      <w:r>
        <w:rPr>
          <w:rFonts w:ascii="Arial" w:hAnsi="Arial" w:cs="Arial" w:hint="eastAsia"/>
          <w:sz w:val="22"/>
          <w:szCs w:val="22"/>
          <w:lang w:val="es-ES"/>
        </w:rPr>
        <w:t xml:space="preserve">Los gastos </w:t>
      </w:r>
      <w:r>
        <w:rPr>
          <w:rFonts w:ascii="Arial" w:hAnsi="Arial" w:cs="Arial"/>
          <w:sz w:val="22"/>
          <w:szCs w:val="22"/>
          <w:lang w:val="es-ES"/>
        </w:rPr>
        <w:t>que el sistema de subsidio cubre (30% de los gastos médicos), son pagados con las</w:t>
      </w:r>
    </w:p>
    <w:p w:rsidR="00D27289" w:rsidRDefault="00D27289" w:rsidP="00D27289">
      <w:pPr>
        <w:spacing w:line="0" w:lineRule="atLeast"/>
        <w:ind w:leftChars="382" w:left="802"/>
        <w:rPr>
          <w:rFonts w:ascii="Arial" w:hAnsi="Arial" w:cs="Arial"/>
          <w:sz w:val="22"/>
          <w:szCs w:val="22"/>
          <w:lang w:val="es-ES"/>
        </w:rPr>
      </w:pPr>
      <w:r>
        <w:rPr>
          <w:rFonts w:ascii="Arial" w:hAnsi="Arial" w:cs="Arial"/>
          <w:sz w:val="22"/>
          <w:szCs w:val="22"/>
          <w:lang w:val="es-ES"/>
        </w:rPr>
        <w:t xml:space="preserve">   expensas públicas de Toyohashi, por eso se reembolsarán al mismo municipio de Toyohashi.</w:t>
      </w:r>
    </w:p>
    <w:p w:rsidR="00D27289" w:rsidRPr="00C01318" w:rsidRDefault="00D27289" w:rsidP="00D27289">
      <w:pPr>
        <w:spacing w:line="0" w:lineRule="atLeast"/>
        <w:ind w:leftChars="382" w:left="1132" w:hangingChars="150" w:hanging="330"/>
        <w:rPr>
          <w:rFonts w:ascii="Arial" w:hAnsi="Arial" w:cs="Arial"/>
          <w:sz w:val="22"/>
          <w:szCs w:val="22"/>
          <w:lang w:val="es-ES"/>
        </w:rPr>
      </w:pPr>
      <w:r w:rsidRPr="004926E3">
        <w:rPr>
          <w:rFonts w:ascii="Arial" w:hAnsi="Arial" w:hint="eastAsia"/>
          <w:sz w:val="22"/>
          <w:szCs w:val="22"/>
          <w:lang w:val="pt-BR"/>
        </w:rPr>
        <w:t>※</w:t>
      </w:r>
      <w:r w:rsidRPr="004926E3">
        <w:rPr>
          <w:rFonts w:ascii="Arial" w:hAnsi="Arial" w:hint="eastAsia"/>
          <w:sz w:val="22"/>
          <w:szCs w:val="22"/>
          <w:lang w:val="pt-BR"/>
        </w:rPr>
        <w:t xml:space="preserve"> </w:t>
      </w:r>
      <w:r>
        <w:rPr>
          <w:rFonts w:ascii="Arial" w:hAnsi="Arial" w:cs="Arial" w:hint="eastAsia"/>
          <w:sz w:val="22"/>
          <w:szCs w:val="22"/>
          <w:lang w:val="es-ES"/>
        </w:rPr>
        <w:t xml:space="preserve">Si no hace uso </w:t>
      </w:r>
      <w:r>
        <w:rPr>
          <w:rFonts w:ascii="Arial" w:hAnsi="Arial" w:cs="Arial"/>
          <w:sz w:val="22"/>
          <w:szCs w:val="22"/>
          <w:lang w:val="es-ES"/>
        </w:rPr>
        <w:t>de ningún sistema de subsidio y ha tenido que pagar los gastos de tratamiento médico y hospitalización, el Centro pagará el 40% de los gastos médicos.</w:t>
      </w:r>
    </w:p>
    <w:p w:rsidR="00D27289" w:rsidRPr="009E27EF" w:rsidRDefault="00D27289" w:rsidP="00D27289">
      <w:pPr>
        <w:spacing w:line="0" w:lineRule="atLeast"/>
        <w:ind w:left="420" w:hangingChars="350" w:hanging="420"/>
        <w:rPr>
          <w:rFonts w:ascii="Arial" w:hAnsi="Arial"/>
          <w:sz w:val="12"/>
          <w:szCs w:val="12"/>
          <w:u w:val="double"/>
        </w:rPr>
      </w:pPr>
      <w:r w:rsidRPr="009E27EF">
        <w:rPr>
          <w:rFonts w:ascii="Arial" w:hAnsi="Arial" w:hint="eastAsia"/>
          <w:sz w:val="12"/>
          <w:szCs w:val="12"/>
        </w:rPr>
        <w:t xml:space="preserve">　　　</w:t>
      </w:r>
      <w:r w:rsidRPr="004926E3">
        <w:rPr>
          <w:rFonts w:ascii="Arial" w:hAnsi="Arial" w:hint="eastAsia"/>
          <w:sz w:val="12"/>
          <w:szCs w:val="12"/>
          <w:lang w:val="pt-BR"/>
        </w:rPr>
        <w:t xml:space="preserve"> </w:t>
      </w:r>
      <w:r w:rsidRPr="009E27EF">
        <w:rPr>
          <w:rFonts w:ascii="Arial" w:hAnsi="Arial" w:hint="eastAsia"/>
          <w:sz w:val="12"/>
          <w:szCs w:val="12"/>
        </w:rPr>
        <w:t>センターからは健康保険の療養に要する費用の</w:t>
      </w:r>
      <w:r w:rsidRPr="009E27EF">
        <w:rPr>
          <w:rFonts w:ascii="Arial" w:hAnsi="Arial" w:hint="eastAsia"/>
          <w:sz w:val="12"/>
          <w:szCs w:val="12"/>
        </w:rPr>
        <w:t>4</w:t>
      </w:r>
      <w:r w:rsidRPr="009E27EF">
        <w:rPr>
          <w:rFonts w:ascii="Arial" w:hAnsi="Arial" w:hint="eastAsia"/>
          <w:sz w:val="12"/>
          <w:szCs w:val="12"/>
        </w:rPr>
        <w:t>／</w:t>
      </w:r>
      <w:r w:rsidRPr="009E27EF">
        <w:rPr>
          <w:rFonts w:ascii="Arial" w:hAnsi="Arial" w:hint="eastAsia"/>
          <w:sz w:val="12"/>
          <w:szCs w:val="12"/>
        </w:rPr>
        <w:t>10</w:t>
      </w:r>
      <w:r w:rsidRPr="009E27EF">
        <w:rPr>
          <w:rFonts w:ascii="Arial" w:hAnsi="Arial" w:hint="eastAsia"/>
          <w:sz w:val="12"/>
          <w:szCs w:val="12"/>
        </w:rPr>
        <w:t>（その内，</w:t>
      </w:r>
      <w:r w:rsidRPr="009E27EF">
        <w:rPr>
          <w:rFonts w:ascii="Arial" w:hAnsi="Arial" w:hint="eastAsia"/>
          <w:sz w:val="12"/>
          <w:szCs w:val="12"/>
        </w:rPr>
        <w:t>1</w:t>
      </w:r>
      <w:r w:rsidRPr="009E27EF">
        <w:rPr>
          <w:rFonts w:ascii="Arial" w:hAnsi="Arial" w:hint="eastAsia"/>
          <w:sz w:val="12"/>
          <w:szCs w:val="12"/>
        </w:rPr>
        <w:t>／</w:t>
      </w:r>
      <w:r w:rsidRPr="009E27EF">
        <w:rPr>
          <w:rFonts w:ascii="Arial" w:hAnsi="Arial" w:hint="eastAsia"/>
          <w:sz w:val="12"/>
          <w:szCs w:val="12"/>
        </w:rPr>
        <w:t>10</w:t>
      </w:r>
      <w:r w:rsidRPr="009E27EF">
        <w:rPr>
          <w:rFonts w:ascii="Arial" w:hAnsi="Arial" w:hint="eastAsia"/>
          <w:sz w:val="12"/>
          <w:szCs w:val="12"/>
        </w:rPr>
        <w:t>の分は，療養に伴って要する費用として加算）が支給されますが、</w:t>
      </w:r>
      <w:r w:rsidRPr="009E27EF">
        <w:rPr>
          <w:rFonts w:ascii="Arial" w:hAnsi="Arial" w:hint="eastAsia"/>
          <w:sz w:val="12"/>
          <w:szCs w:val="12"/>
          <w:u w:val="double"/>
        </w:rPr>
        <w:t>子ども医療費助成制度，母子・父子医療費助成制度，障害者医療費助成制度等（以下「医療費助成制度」という）を利用し，窓口での自己負担が無い場合，実際に各保護者へ支給されるのは，加算分の</w:t>
      </w:r>
      <w:r w:rsidRPr="009E27EF">
        <w:rPr>
          <w:rFonts w:ascii="Arial" w:hAnsi="Arial" w:hint="eastAsia"/>
          <w:sz w:val="12"/>
          <w:szCs w:val="12"/>
          <w:u w:val="double"/>
        </w:rPr>
        <w:t>1</w:t>
      </w:r>
      <w:r w:rsidRPr="009E27EF">
        <w:rPr>
          <w:rFonts w:ascii="Arial" w:hAnsi="Arial" w:hint="eastAsia"/>
          <w:sz w:val="12"/>
          <w:szCs w:val="12"/>
          <w:u w:val="double"/>
        </w:rPr>
        <w:t>／</w:t>
      </w:r>
      <w:r w:rsidRPr="009E27EF">
        <w:rPr>
          <w:rFonts w:ascii="Arial" w:hAnsi="Arial" w:hint="eastAsia"/>
          <w:sz w:val="12"/>
          <w:szCs w:val="12"/>
          <w:u w:val="double"/>
        </w:rPr>
        <w:t>10</w:t>
      </w:r>
      <w:r w:rsidRPr="009E27EF">
        <w:rPr>
          <w:rFonts w:ascii="Arial" w:hAnsi="Arial" w:hint="eastAsia"/>
          <w:sz w:val="12"/>
          <w:szCs w:val="12"/>
          <w:u w:val="double"/>
        </w:rPr>
        <w:t>のみとなります。</w:t>
      </w:r>
      <w:r w:rsidRPr="009E27EF">
        <w:rPr>
          <w:rFonts w:ascii="Arial" w:hAnsi="Arial" w:hint="eastAsia"/>
          <w:sz w:val="12"/>
          <w:szCs w:val="12"/>
        </w:rPr>
        <w:t>なお，豊橋市では，全小中学生の医療費と入院費について子ども医療費助成制度を実施しております。</w:t>
      </w:r>
    </w:p>
    <w:p w:rsidR="00D27289" w:rsidRPr="009E27EF" w:rsidRDefault="00D27289" w:rsidP="00D27289">
      <w:pPr>
        <w:spacing w:line="0" w:lineRule="atLeast"/>
        <w:ind w:left="715" w:hangingChars="596" w:hanging="715"/>
        <w:rPr>
          <w:rFonts w:ascii="Arial" w:hAnsi="Arial"/>
          <w:sz w:val="12"/>
          <w:szCs w:val="12"/>
        </w:rPr>
      </w:pPr>
      <w:r w:rsidRPr="009E27EF">
        <w:rPr>
          <w:rFonts w:ascii="Arial" w:hAnsi="Arial" w:hint="eastAsia"/>
          <w:sz w:val="12"/>
          <w:szCs w:val="12"/>
        </w:rPr>
        <w:t xml:space="preserve">　　　</w:t>
      </w:r>
      <w:r w:rsidRPr="009E27EF">
        <w:rPr>
          <w:rFonts w:ascii="Arial" w:hAnsi="Arial" w:hint="eastAsia"/>
          <w:sz w:val="12"/>
          <w:szCs w:val="12"/>
        </w:rPr>
        <w:t xml:space="preserve"> </w:t>
      </w:r>
      <w:r w:rsidRPr="009E27EF">
        <w:rPr>
          <w:rFonts w:ascii="Arial" w:hAnsi="Arial" w:hint="eastAsia"/>
          <w:sz w:val="12"/>
          <w:szCs w:val="12"/>
        </w:rPr>
        <w:t>※医療費助成制度利用分（</w:t>
      </w:r>
      <w:r w:rsidRPr="009E27EF">
        <w:rPr>
          <w:rFonts w:ascii="Arial" w:hAnsi="Arial" w:hint="eastAsia"/>
          <w:sz w:val="12"/>
          <w:szCs w:val="12"/>
        </w:rPr>
        <w:t>3</w:t>
      </w:r>
      <w:r w:rsidRPr="009E27EF">
        <w:rPr>
          <w:rFonts w:ascii="Arial" w:hAnsi="Arial" w:hint="eastAsia"/>
          <w:sz w:val="12"/>
          <w:szCs w:val="12"/>
        </w:rPr>
        <w:t>／</w:t>
      </w:r>
      <w:r w:rsidRPr="009E27EF">
        <w:rPr>
          <w:rFonts w:ascii="Arial" w:hAnsi="Arial" w:hint="eastAsia"/>
          <w:sz w:val="12"/>
          <w:szCs w:val="12"/>
        </w:rPr>
        <w:t>10</w:t>
      </w:r>
      <w:r w:rsidRPr="009E27EF">
        <w:rPr>
          <w:rFonts w:ascii="Arial" w:hAnsi="Arial" w:hint="eastAsia"/>
          <w:sz w:val="12"/>
          <w:szCs w:val="12"/>
        </w:rPr>
        <w:t>）は，豊橋市で公費負担していますので，豊橋市へ返納します。</w:t>
      </w:r>
    </w:p>
    <w:p w:rsidR="00D27289" w:rsidRPr="009E27EF" w:rsidRDefault="00D27289" w:rsidP="00D27289">
      <w:pPr>
        <w:spacing w:line="0" w:lineRule="atLeast"/>
        <w:ind w:left="540" w:hangingChars="450" w:hanging="540"/>
        <w:rPr>
          <w:rFonts w:ascii="Arial" w:hAnsi="Arial"/>
          <w:sz w:val="12"/>
          <w:szCs w:val="12"/>
        </w:rPr>
      </w:pPr>
      <w:r w:rsidRPr="009E27EF">
        <w:rPr>
          <w:rFonts w:ascii="Arial" w:hAnsi="Arial" w:hint="eastAsia"/>
          <w:sz w:val="12"/>
          <w:szCs w:val="12"/>
        </w:rPr>
        <w:t xml:space="preserve">　　　</w:t>
      </w:r>
      <w:r w:rsidRPr="009E27EF">
        <w:rPr>
          <w:rFonts w:ascii="Arial" w:hAnsi="Arial" w:hint="eastAsia"/>
          <w:sz w:val="12"/>
          <w:szCs w:val="12"/>
        </w:rPr>
        <w:t xml:space="preserve"> </w:t>
      </w:r>
      <w:r w:rsidRPr="009E27EF">
        <w:rPr>
          <w:rFonts w:ascii="Arial" w:hAnsi="Arial" w:hint="eastAsia"/>
          <w:sz w:val="12"/>
          <w:szCs w:val="12"/>
        </w:rPr>
        <w:t>※通院医療費・入院費について医療費助成制度を使用せず窓口負担をした場合は，健康保険の療養に要する費用の</w:t>
      </w:r>
      <w:r w:rsidRPr="009E27EF">
        <w:rPr>
          <w:rFonts w:ascii="Arial" w:hAnsi="Arial" w:hint="eastAsia"/>
          <w:sz w:val="12"/>
          <w:szCs w:val="12"/>
        </w:rPr>
        <w:t>4</w:t>
      </w:r>
      <w:r w:rsidRPr="009E27EF">
        <w:rPr>
          <w:rFonts w:ascii="Arial" w:hAnsi="Arial" w:hint="eastAsia"/>
          <w:sz w:val="12"/>
          <w:szCs w:val="12"/>
        </w:rPr>
        <w:t>／</w:t>
      </w:r>
      <w:r w:rsidRPr="009E27EF">
        <w:rPr>
          <w:rFonts w:ascii="Arial" w:hAnsi="Arial" w:hint="eastAsia"/>
          <w:sz w:val="12"/>
          <w:szCs w:val="12"/>
        </w:rPr>
        <w:t>10</w:t>
      </w:r>
      <w:r w:rsidRPr="009E27EF">
        <w:rPr>
          <w:rFonts w:ascii="Arial" w:hAnsi="Arial" w:hint="eastAsia"/>
          <w:sz w:val="12"/>
          <w:szCs w:val="12"/>
        </w:rPr>
        <w:t>を支給します。</w:t>
      </w:r>
    </w:p>
    <w:p w:rsidR="00D27289" w:rsidRPr="009E27EF" w:rsidRDefault="00D27289" w:rsidP="00D27289">
      <w:pPr>
        <w:spacing w:line="0" w:lineRule="atLeast"/>
        <w:ind w:left="540" w:hangingChars="450" w:hanging="540"/>
        <w:rPr>
          <w:rFonts w:ascii="Arial" w:hAnsi="Arial"/>
          <w:sz w:val="12"/>
          <w:szCs w:val="12"/>
        </w:rPr>
      </w:pPr>
    </w:p>
    <w:p w:rsidR="00D27289" w:rsidRPr="004926E3" w:rsidRDefault="00D27289" w:rsidP="00D27289">
      <w:pPr>
        <w:spacing w:line="0" w:lineRule="atLeast"/>
        <w:rPr>
          <w:rFonts w:ascii="Arial" w:hAnsi="Arial"/>
          <w:b/>
          <w:sz w:val="22"/>
          <w:szCs w:val="22"/>
          <w:lang w:val="pt-BR"/>
        </w:rPr>
      </w:pPr>
      <w:r w:rsidRPr="00D173D2">
        <w:rPr>
          <w:rFonts w:ascii="Arial" w:hAnsi="Arial" w:hint="eastAsia"/>
          <w:b/>
          <w:sz w:val="22"/>
          <w:szCs w:val="22"/>
        </w:rPr>
        <w:t xml:space="preserve">　　</w:t>
      </w:r>
      <w:r w:rsidRPr="004926E3">
        <w:rPr>
          <w:rFonts w:ascii="Arial" w:hAnsi="Arial" w:hint="eastAsia"/>
          <w:b/>
          <w:sz w:val="22"/>
          <w:szCs w:val="22"/>
          <w:lang w:val="pt-BR"/>
        </w:rPr>
        <w:t>②</w:t>
      </w:r>
      <w:r w:rsidRPr="004926E3">
        <w:rPr>
          <w:rFonts w:ascii="Arial" w:hAnsi="Arial" w:hint="eastAsia"/>
          <w:b/>
          <w:sz w:val="22"/>
          <w:szCs w:val="22"/>
          <w:lang w:val="pt-BR"/>
        </w:rPr>
        <w:t xml:space="preserve"> </w:t>
      </w:r>
      <w:r w:rsidRPr="004926E3">
        <w:rPr>
          <w:rFonts w:ascii="Arial" w:hAnsi="Arial"/>
          <w:b/>
          <w:sz w:val="22"/>
          <w:szCs w:val="22"/>
          <w:lang w:val="pt-BR"/>
        </w:rPr>
        <w:t xml:space="preserve">Indemnización en caso de invalidez </w:t>
      </w:r>
      <w:r w:rsidRPr="00D173D2">
        <w:rPr>
          <w:rFonts w:ascii="Arial" w:hAnsi="Arial" w:hint="eastAsia"/>
          <w:b/>
          <w:sz w:val="22"/>
          <w:szCs w:val="22"/>
        </w:rPr>
        <w:t>障害見舞金</w:t>
      </w:r>
    </w:p>
    <w:p w:rsidR="00DC2941" w:rsidRDefault="00D27289" w:rsidP="00D27289">
      <w:pPr>
        <w:snapToGrid w:val="0"/>
        <w:ind w:left="660" w:hangingChars="300" w:hanging="660"/>
        <w:rPr>
          <w:rFonts w:ascii="Arial" w:hAnsi="Arial"/>
          <w:sz w:val="22"/>
          <w:szCs w:val="22"/>
          <w:lang w:val="pt-BR"/>
        </w:rPr>
      </w:pPr>
      <w:r w:rsidRPr="004926E3">
        <w:rPr>
          <w:rFonts w:ascii="Arial" w:hAnsi="Arial" w:hint="eastAsia"/>
          <w:sz w:val="22"/>
          <w:szCs w:val="22"/>
          <w:lang w:val="pt-BR"/>
        </w:rPr>
        <w:t xml:space="preserve">       </w:t>
      </w:r>
      <w:r w:rsidRPr="004926E3">
        <w:rPr>
          <w:rFonts w:ascii="Arial" w:hAnsi="Arial"/>
          <w:sz w:val="22"/>
          <w:szCs w:val="22"/>
          <w:lang w:val="pt-BR"/>
        </w:rPr>
        <w:t xml:space="preserve">Será según el grado de invalidez causado por el accidente. </w:t>
      </w:r>
      <w:r>
        <w:rPr>
          <w:rFonts w:ascii="Arial" w:hAnsi="Arial"/>
          <w:sz w:val="22"/>
          <w:szCs w:val="22"/>
          <w:lang w:val="pt-BR"/>
        </w:rPr>
        <w:t>(1er grado: \</w:t>
      </w:r>
      <w:r>
        <w:rPr>
          <w:rFonts w:ascii="Arial" w:hAnsi="Arial" w:hint="eastAsia"/>
          <w:sz w:val="22"/>
          <w:szCs w:val="22"/>
          <w:lang w:val="pt-BR"/>
        </w:rPr>
        <w:t>40</w:t>
      </w:r>
      <w:r>
        <w:rPr>
          <w:rFonts w:ascii="Arial" w:hAnsi="Arial"/>
          <w:sz w:val="22"/>
          <w:szCs w:val="22"/>
          <w:lang w:val="pt-BR"/>
        </w:rPr>
        <w:t>,</w:t>
      </w:r>
      <w:r>
        <w:rPr>
          <w:rFonts w:ascii="Arial" w:hAnsi="Arial" w:hint="eastAsia"/>
          <w:sz w:val="22"/>
          <w:szCs w:val="22"/>
          <w:lang w:val="pt-BR"/>
        </w:rPr>
        <w:t>0</w:t>
      </w:r>
      <w:r w:rsidRPr="004926E3">
        <w:rPr>
          <w:rFonts w:ascii="Arial" w:hAnsi="Arial"/>
          <w:sz w:val="22"/>
          <w:szCs w:val="22"/>
          <w:lang w:val="pt-BR"/>
        </w:rPr>
        <w:t>00,000 a</w:t>
      </w:r>
      <w:r>
        <w:rPr>
          <w:rFonts w:ascii="Arial" w:hAnsi="Arial"/>
          <w:sz w:val="22"/>
          <w:szCs w:val="22"/>
          <w:lang w:val="pt-BR"/>
        </w:rPr>
        <w:t xml:space="preserve"> 14to grado: \8</w:t>
      </w:r>
      <w:r>
        <w:rPr>
          <w:rFonts w:ascii="Arial" w:hAnsi="Arial" w:hint="eastAsia"/>
          <w:sz w:val="22"/>
          <w:szCs w:val="22"/>
          <w:lang w:val="pt-BR"/>
        </w:rPr>
        <w:t>8</w:t>
      </w:r>
      <w:r w:rsidRPr="004926E3">
        <w:rPr>
          <w:rFonts w:ascii="Arial" w:hAnsi="Arial"/>
          <w:sz w:val="22"/>
          <w:szCs w:val="22"/>
          <w:lang w:val="pt-BR"/>
        </w:rPr>
        <w:t>0,000)</w:t>
      </w:r>
    </w:p>
    <w:p w:rsidR="00D27289" w:rsidRPr="00D27289" w:rsidRDefault="00D27289" w:rsidP="00D27289">
      <w:pPr>
        <w:snapToGrid w:val="0"/>
        <w:spacing w:line="0" w:lineRule="atLeast"/>
        <w:rPr>
          <w:rFonts w:ascii="Arial" w:hAnsi="Arial"/>
          <w:sz w:val="22"/>
          <w:szCs w:val="22"/>
          <w:lang w:val="es-ES"/>
        </w:rPr>
      </w:pPr>
      <w:r w:rsidRPr="00D27289">
        <w:rPr>
          <w:rFonts w:ascii="Arial" w:hAnsi="Arial"/>
          <w:sz w:val="22"/>
          <w:szCs w:val="22"/>
          <w:lang w:val="pt-BR"/>
        </w:rPr>
        <w:t xml:space="preserve">    (Si el accidente ocurre en el transcurso </w:t>
      </w:r>
      <w:r w:rsidRPr="00D27289">
        <w:rPr>
          <w:rFonts w:ascii="Arial" w:hAnsi="Arial" w:cs="Arial"/>
          <w:sz w:val="22"/>
          <w:szCs w:val="22"/>
          <w:lang w:val="es-ES"/>
        </w:rPr>
        <w:t>de casa a escuela. 1er grado: \</w:t>
      </w:r>
      <w:r w:rsidRPr="00D27289">
        <w:rPr>
          <w:rFonts w:ascii="Arial" w:hAnsi="Arial" w:cs="Arial" w:hint="eastAsia"/>
          <w:sz w:val="22"/>
          <w:szCs w:val="22"/>
          <w:lang w:val="es-ES"/>
        </w:rPr>
        <w:t>20</w:t>
      </w:r>
      <w:r w:rsidRPr="00D27289">
        <w:rPr>
          <w:rFonts w:ascii="Arial" w:hAnsi="Arial" w:cs="Arial"/>
          <w:sz w:val="22"/>
          <w:szCs w:val="22"/>
          <w:lang w:val="es-ES"/>
        </w:rPr>
        <w:t>,</w:t>
      </w:r>
      <w:r w:rsidRPr="00D27289">
        <w:rPr>
          <w:rFonts w:ascii="Arial" w:hAnsi="Arial" w:cs="Arial" w:hint="eastAsia"/>
          <w:sz w:val="22"/>
          <w:szCs w:val="22"/>
          <w:lang w:val="es-ES"/>
        </w:rPr>
        <w:t>00</w:t>
      </w:r>
      <w:r w:rsidRPr="00D27289">
        <w:rPr>
          <w:rFonts w:ascii="Arial" w:hAnsi="Arial" w:cs="Arial"/>
          <w:sz w:val="22"/>
          <w:szCs w:val="22"/>
          <w:lang w:val="es-ES"/>
        </w:rPr>
        <w:t>0,000 a 14to grado: \4</w:t>
      </w:r>
      <w:r w:rsidRPr="00D27289">
        <w:rPr>
          <w:rFonts w:ascii="Arial" w:hAnsi="Arial" w:cs="Arial" w:hint="eastAsia"/>
          <w:sz w:val="22"/>
          <w:szCs w:val="22"/>
          <w:lang w:val="es-ES"/>
        </w:rPr>
        <w:t>4</w:t>
      </w:r>
      <w:r w:rsidRPr="00D27289">
        <w:rPr>
          <w:rFonts w:ascii="Arial" w:hAnsi="Arial" w:cs="Arial"/>
          <w:sz w:val="22"/>
          <w:szCs w:val="22"/>
          <w:lang w:val="es-ES"/>
        </w:rPr>
        <w:t>0,000)</w:t>
      </w:r>
    </w:p>
    <w:p w:rsidR="00D27289" w:rsidRPr="00D27289" w:rsidRDefault="00D27289" w:rsidP="00D27289">
      <w:pPr>
        <w:snapToGrid w:val="0"/>
        <w:spacing w:line="0" w:lineRule="atLeast"/>
        <w:rPr>
          <w:rFonts w:ascii="Arial" w:hAnsi="Arial"/>
          <w:sz w:val="12"/>
          <w:szCs w:val="12"/>
          <w:lang w:val="es-ES"/>
        </w:rPr>
      </w:pPr>
      <w:r w:rsidRPr="00D27289">
        <w:rPr>
          <w:rFonts w:ascii="Arial" w:hAnsi="Arial" w:hint="eastAsia"/>
          <w:sz w:val="12"/>
          <w:szCs w:val="12"/>
        </w:rPr>
        <w:t xml:space="preserve">　　　</w:t>
      </w:r>
      <w:r w:rsidRPr="00D27289">
        <w:rPr>
          <w:rFonts w:ascii="Arial" w:hAnsi="Arial" w:hint="eastAsia"/>
          <w:sz w:val="12"/>
          <w:szCs w:val="12"/>
          <w:lang w:val="es-ES"/>
        </w:rPr>
        <w:t xml:space="preserve"> </w:t>
      </w:r>
      <w:r w:rsidRPr="00D27289">
        <w:rPr>
          <w:rFonts w:ascii="Arial" w:hAnsi="Arial" w:hint="eastAsia"/>
          <w:sz w:val="12"/>
          <w:szCs w:val="12"/>
        </w:rPr>
        <w:t>障害の程度に応じて給付されます。</w:t>
      </w:r>
      <w:r w:rsidRPr="00D27289">
        <w:rPr>
          <w:rFonts w:ascii="Arial" w:hAnsi="Arial" w:hint="eastAsia"/>
          <w:sz w:val="12"/>
          <w:szCs w:val="12"/>
          <w:lang w:val="es-ES"/>
        </w:rPr>
        <w:t>（</w:t>
      </w:r>
      <w:r w:rsidRPr="00D27289">
        <w:rPr>
          <w:rFonts w:ascii="Arial" w:hAnsi="Arial" w:hint="eastAsia"/>
          <w:sz w:val="12"/>
          <w:szCs w:val="12"/>
          <w:lang w:val="es-ES"/>
        </w:rPr>
        <w:t>1</w:t>
      </w:r>
      <w:r w:rsidRPr="00D27289">
        <w:rPr>
          <w:rFonts w:ascii="Arial" w:hAnsi="Arial" w:hint="eastAsia"/>
          <w:sz w:val="12"/>
          <w:szCs w:val="12"/>
        </w:rPr>
        <w:t>級</w:t>
      </w:r>
      <w:r w:rsidRPr="00D27289">
        <w:rPr>
          <w:rFonts w:ascii="Arial" w:hAnsi="Arial" w:hint="eastAsia"/>
          <w:sz w:val="12"/>
          <w:szCs w:val="12"/>
          <w:lang w:val="es-ES"/>
        </w:rPr>
        <w:t>：</w:t>
      </w:r>
      <w:r w:rsidRPr="00D27289">
        <w:rPr>
          <w:rFonts w:ascii="Arial" w:hAnsi="Arial" w:hint="eastAsia"/>
          <w:sz w:val="12"/>
          <w:szCs w:val="12"/>
          <w:lang w:val="es-ES"/>
        </w:rPr>
        <w:t>4,000</w:t>
      </w:r>
      <w:r w:rsidRPr="00D27289">
        <w:rPr>
          <w:rFonts w:ascii="Arial" w:hAnsi="Arial" w:hint="eastAsia"/>
          <w:sz w:val="12"/>
          <w:szCs w:val="12"/>
        </w:rPr>
        <w:t>万円～</w:t>
      </w:r>
      <w:r w:rsidRPr="00D27289">
        <w:rPr>
          <w:rFonts w:ascii="Arial" w:hAnsi="Arial" w:hint="eastAsia"/>
          <w:sz w:val="12"/>
          <w:szCs w:val="12"/>
          <w:lang w:val="es-ES"/>
        </w:rPr>
        <w:t>14</w:t>
      </w:r>
      <w:r w:rsidRPr="00D27289">
        <w:rPr>
          <w:rFonts w:ascii="Arial" w:hAnsi="Arial" w:hint="eastAsia"/>
          <w:sz w:val="12"/>
          <w:szCs w:val="12"/>
        </w:rPr>
        <w:t>級</w:t>
      </w:r>
      <w:r w:rsidRPr="00D27289">
        <w:rPr>
          <w:rFonts w:ascii="Arial" w:hAnsi="Arial" w:hint="eastAsia"/>
          <w:sz w:val="12"/>
          <w:szCs w:val="12"/>
          <w:lang w:val="es-ES"/>
        </w:rPr>
        <w:t>：</w:t>
      </w:r>
      <w:r w:rsidRPr="00D27289">
        <w:rPr>
          <w:rFonts w:ascii="Arial" w:hAnsi="Arial" w:hint="eastAsia"/>
          <w:sz w:val="12"/>
          <w:szCs w:val="12"/>
          <w:lang w:val="es-ES"/>
        </w:rPr>
        <w:t>88</w:t>
      </w:r>
      <w:r w:rsidRPr="00D27289">
        <w:rPr>
          <w:rFonts w:ascii="Arial" w:hAnsi="Arial" w:hint="eastAsia"/>
          <w:sz w:val="12"/>
          <w:szCs w:val="12"/>
        </w:rPr>
        <w:t>万円</w:t>
      </w:r>
      <w:r w:rsidRPr="00D27289">
        <w:rPr>
          <w:rFonts w:ascii="Arial" w:hAnsi="Arial" w:hint="eastAsia"/>
          <w:sz w:val="12"/>
          <w:szCs w:val="12"/>
          <w:lang w:val="es-ES"/>
        </w:rPr>
        <w:t>）</w:t>
      </w:r>
      <w:r w:rsidRPr="00D27289">
        <w:rPr>
          <w:rFonts w:ascii="Arial" w:hAnsi="Arial" w:hint="eastAsia"/>
          <w:sz w:val="12"/>
          <w:szCs w:val="12"/>
        </w:rPr>
        <w:t xml:space="preserve">　</w:t>
      </w:r>
      <w:r w:rsidRPr="00D27289">
        <w:rPr>
          <w:rFonts w:ascii="Arial" w:hAnsi="Arial" w:hint="eastAsia"/>
          <w:sz w:val="12"/>
          <w:szCs w:val="12"/>
          <w:lang w:val="es-ES"/>
        </w:rPr>
        <w:t>（</w:t>
      </w:r>
      <w:r w:rsidRPr="00D27289">
        <w:rPr>
          <w:rFonts w:ascii="Arial" w:hAnsi="Arial" w:hint="eastAsia"/>
          <w:sz w:val="12"/>
          <w:szCs w:val="12"/>
        </w:rPr>
        <w:t>通学中の場合は</w:t>
      </w:r>
      <w:r w:rsidRPr="00D27289">
        <w:rPr>
          <w:rFonts w:ascii="Arial" w:hAnsi="Arial" w:hint="eastAsia"/>
          <w:sz w:val="12"/>
          <w:szCs w:val="12"/>
          <w:lang w:val="es-ES"/>
        </w:rPr>
        <w:t>，</w:t>
      </w:r>
      <w:r w:rsidRPr="00D27289">
        <w:rPr>
          <w:rFonts w:ascii="Arial" w:hAnsi="Arial" w:hint="eastAsia"/>
          <w:sz w:val="12"/>
          <w:szCs w:val="12"/>
          <w:lang w:val="es-ES"/>
        </w:rPr>
        <w:t>1</w:t>
      </w:r>
      <w:r w:rsidRPr="00D27289">
        <w:rPr>
          <w:rFonts w:ascii="Arial" w:hAnsi="Arial" w:hint="eastAsia"/>
          <w:sz w:val="12"/>
          <w:szCs w:val="12"/>
        </w:rPr>
        <w:t>級</w:t>
      </w:r>
      <w:r w:rsidRPr="00D27289">
        <w:rPr>
          <w:rFonts w:ascii="Arial" w:hAnsi="Arial" w:hint="eastAsia"/>
          <w:sz w:val="12"/>
          <w:szCs w:val="12"/>
          <w:lang w:val="es-ES"/>
        </w:rPr>
        <w:t>：</w:t>
      </w:r>
      <w:r w:rsidRPr="00D27289">
        <w:rPr>
          <w:rFonts w:ascii="Arial" w:hAnsi="Arial" w:hint="eastAsia"/>
          <w:sz w:val="12"/>
          <w:szCs w:val="12"/>
          <w:lang w:val="es-ES"/>
        </w:rPr>
        <w:t>2,000</w:t>
      </w:r>
      <w:r w:rsidRPr="00D27289">
        <w:rPr>
          <w:rFonts w:ascii="Arial" w:hAnsi="Arial" w:hint="eastAsia"/>
          <w:sz w:val="12"/>
          <w:szCs w:val="12"/>
        </w:rPr>
        <w:t>万円～</w:t>
      </w:r>
      <w:r w:rsidRPr="00D27289">
        <w:rPr>
          <w:rFonts w:ascii="Arial" w:hAnsi="Arial" w:hint="eastAsia"/>
          <w:sz w:val="12"/>
          <w:szCs w:val="12"/>
          <w:lang w:val="es-ES"/>
        </w:rPr>
        <w:t>14</w:t>
      </w:r>
      <w:r w:rsidRPr="00D27289">
        <w:rPr>
          <w:rFonts w:ascii="Arial" w:hAnsi="Arial" w:hint="eastAsia"/>
          <w:sz w:val="12"/>
          <w:szCs w:val="12"/>
        </w:rPr>
        <w:t>級</w:t>
      </w:r>
      <w:r w:rsidRPr="00D27289">
        <w:rPr>
          <w:rFonts w:ascii="Arial" w:hAnsi="Arial" w:hint="eastAsia"/>
          <w:sz w:val="12"/>
          <w:szCs w:val="12"/>
          <w:lang w:val="es-ES"/>
        </w:rPr>
        <w:t>：</w:t>
      </w:r>
      <w:r w:rsidRPr="00D27289">
        <w:rPr>
          <w:rFonts w:ascii="Arial" w:hAnsi="Arial" w:hint="eastAsia"/>
          <w:sz w:val="12"/>
          <w:szCs w:val="12"/>
          <w:lang w:val="es-ES"/>
        </w:rPr>
        <w:t>44</w:t>
      </w:r>
      <w:r w:rsidRPr="00D27289">
        <w:rPr>
          <w:rFonts w:ascii="Arial" w:hAnsi="Arial" w:hint="eastAsia"/>
          <w:sz w:val="12"/>
          <w:szCs w:val="12"/>
        </w:rPr>
        <w:t>万円</w:t>
      </w:r>
      <w:r w:rsidRPr="00D27289">
        <w:rPr>
          <w:rFonts w:ascii="Arial" w:hAnsi="Arial" w:hint="eastAsia"/>
          <w:sz w:val="12"/>
          <w:szCs w:val="12"/>
          <w:lang w:val="es-ES"/>
        </w:rPr>
        <w:t>）</w:t>
      </w:r>
    </w:p>
    <w:p w:rsidR="00D27289" w:rsidRPr="00D27289" w:rsidRDefault="00D27289" w:rsidP="00D27289">
      <w:pPr>
        <w:snapToGrid w:val="0"/>
        <w:spacing w:line="0" w:lineRule="atLeast"/>
        <w:rPr>
          <w:rFonts w:ascii="Arial" w:hAnsi="Arial"/>
          <w:sz w:val="12"/>
          <w:szCs w:val="12"/>
          <w:lang w:val="es-ES"/>
        </w:rPr>
      </w:pPr>
    </w:p>
    <w:p w:rsidR="00D27289" w:rsidRPr="00D27289" w:rsidRDefault="00D27289" w:rsidP="00D27289">
      <w:pPr>
        <w:snapToGrid w:val="0"/>
        <w:spacing w:line="0" w:lineRule="atLeast"/>
        <w:rPr>
          <w:rFonts w:ascii="Arial" w:hAnsi="Arial"/>
          <w:b/>
          <w:sz w:val="22"/>
          <w:szCs w:val="22"/>
          <w:lang w:val="pt-BR"/>
        </w:rPr>
      </w:pPr>
      <w:r w:rsidRPr="00D27289">
        <w:rPr>
          <w:rFonts w:ascii="Arial" w:hAnsi="Arial" w:hint="eastAsia"/>
          <w:b/>
          <w:sz w:val="22"/>
          <w:szCs w:val="22"/>
        </w:rPr>
        <w:lastRenderedPageBreak/>
        <w:t xml:space="preserve">　　</w:t>
      </w:r>
      <w:r w:rsidRPr="00D27289">
        <w:rPr>
          <w:rFonts w:ascii="Arial" w:hAnsi="Arial" w:hint="eastAsia"/>
          <w:b/>
          <w:sz w:val="22"/>
          <w:szCs w:val="22"/>
          <w:lang w:val="pt-BR"/>
        </w:rPr>
        <w:t>③</w:t>
      </w:r>
      <w:r w:rsidRPr="00D27289">
        <w:rPr>
          <w:rFonts w:ascii="Arial" w:hAnsi="Arial" w:hint="eastAsia"/>
          <w:b/>
          <w:sz w:val="22"/>
          <w:szCs w:val="22"/>
          <w:lang w:val="pt-BR"/>
        </w:rPr>
        <w:t xml:space="preserve"> </w:t>
      </w:r>
      <w:r w:rsidRPr="00D27289">
        <w:rPr>
          <w:rFonts w:ascii="Arial" w:hAnsi="Arial"/>
          <w:b/>
          <w:sz w:val="22"/>
          <w:szCs w:val="22"/>
          <w:lang w:val="pt-BR"/>
        </w:rPr>
        <w:t xml:space="preserve">Indemnización en caso de muerte </w:t>
      </w:r>
      <w:r w:rsidRPr="00D27289">
        <w:rPr>
          <w:rFonts w:ascii="Arial" w:hAnsi="Arial" w:hint="eastAsia"/>
          <w:b/>
          <w:sz w:val="22"/>
          <w:szCs w:val="22"/>
        </w:rPr>
        <w:t>死亡見舞金</w:t>
      </w:r>
    </w:p>
    <w:p w:rsidR="00D27289" w:rsidRPr="00D27289" w:rsidRDefault="00D27289" w:rsidP="00D27289">
      <w:pPr>
        <w:snapToGrid w:val="0"/>
        <w:spacing w:line="0" w:lineRule="atLeast"/>
        <w:ind w:left="658" w:hangingChars="299" w:hanging="658"/>
        <w:rPr>
          <w:rFonts w:ascii="Arial" w:hAnsi="Arial"/>
          <w:sz w:val="22"/>
          <w:szCs w:val="22"/>
          <w:lang w:val="pt-BR"/>
        </w:rPr>
      </w:pPr>
      <w:r w:rsidRPr="00D27289">
        <w:rPr>
          <w:rFonts w:ascii="Arial" w:hAnsi="Arial" w:hint="eastAsia"/>
          <w:sz w:val="22"/>
          <w:szCs w:val="22"/>
          <w:lang w:val="pt-BR"/>
        </w:rPr>
        <w:t xml:space="preserve">       </w:t>
      </w:r>
      <w:r w:rsidRPr="00D27289">
        <w:rPr>
          <w:rFonts w:ascii="Arial" w:hAnsi="Arial"/>
          <w:sz w:val="22"/>
          <w:szCs w:val="22"/>
          <w:lang w:val="pt-BR"/>
        </w:rPr>
        <w:t>Se pagará \</w:t>
      </w:r>
      <w:r w:rsidRPr="00D27289">
        <w:rPr>
          <w:rFonts w:ascii="Arial" w:hAnsi="Arial" w:hint="eastAsia"/>
          <w:sz w:val="22"/>
          <w:szCs w:val="22"/>
          <w:lang w:val="pt-BR"/>
        </w:rPr>
        <w:t>30</w:t>
      </w:r>
      <w:r w:rsidRPr="00D27289">
        <w:rPr>
          <w:rFonts w:ascii="Arial" w:hAnsi="Arial"/>
          <w:sz w:val="22"/>
          <w:szCs w:val="22"/>
          <w:lang w:val="pt-BR"/>
        </w:rPr>
        <w:t>,000,000.</w:t>
      </w:r>
    </w:p>
    <w:p w:rsidR="00D27289" w:rsidRPr="00D27289" w:rsidRDefault="00D27289" w:rsidP="00D27289">
      <w:pPr>
        <w:snapToGrid w:val="0"/>
        <w:spacing w:line="0" w:lineRule="atLeast"/>
        <w:ind w:left="658" w:hangingChars="299" w:hanging="658"/>
        <w:rPr>
          <w:rFonts w:ascii="Arial" w:hAnsi="Arial"/>
          <w:sz w:val="22"/>
          <w:szCs w:val="22"/>
          <w:lang w:val="pt-BR"/>
        </w:rPr>
      </w:pPr>
      <w:r w:rsidRPr="00D27289">
        <w:rPr>
          <w:rFonts w:ascii="Arial" w:hAnsi="Arial"/>
          <w:sz w:val="22"/>
          <w:szCs w:val="22"/>
          <w:lang w:val="pt-BR"/>
        </w:rPr>
        <w:t xml:space="preserve">       (Si es muerte súbita y no está relacionada con las actividades de deportes, o si es causada en el trancurso de casa a escuela, el pago será de \1</w:t>
      </w:r>
      <w:r w:rsidRPr="00D27289">
        <w:rPr>
          <w:rFonts w:ascii="Arial" w:hAnsi="Arial" w:hint="eastAsia"/>
          <w:sz w:val="22"/>
          <w:szCs w:val="22"/>
          <w:lang w:val="pt-BR"/>
        </w:rPr>
        <w:t>5</w:t>
      </w:r>
      <w:r w:rsidRPr="00D27289">
        <w:rPr>
          <w:rFonts w:ascii="Arial" w:hAnsi="Arial"/>
          <w:sz w:val="22"/>
          <w:szCs w:val="22"/>
          <w:lang w:val="pt-BR"/>
        </w:rPr>
        <w:t>,000,000)</w:t>
      </w:r>
    </w:p>
    <w:p w:rsidR="00D27289" w:rsidRPr="00D27289" w:rsidRDefault="00D27289" w:rsidP="00D27289">
      <w:pPr>
        <w:snapToGrid w:val="0"/>
        <w:spacing w:line="0" w:lineRule="atLeast"/>
        <w:ind w:left="359" w:hangingChars="299" w:hanging="359"/>
        <w:rPr>
          <w:rFonts w:ascii="Arial" w:hAnsi="Arial"/>
          <w:sz w:val="12"/>
          <w:szCs w:val="12"/>
        </w:rPr>
      </w:pPr>
      <w:r w:rsidRPr="00D27289">
        <w:rPr>
          <w:rFonts w:ascii="Arial" w:hAnsi="Arial" w:hint="eastAsia"/>
          <w:sz w:val="12"/>
          <w:szCs w:val="12"/>
        </w:rPr>
        <w:t xml:space="preserve">　　　</w:t>
      </w:r>
      <w:r w:rsidRPr="00D27289">
        <w:rPr>
          <w:rFonts w:ascii="Arial" w:hAnsi="Arial" w:hint="eastAsia"/>
          <w:sz w:val="12"/>
          <w:szCs w:val="12"/>
          <w:lang w:val="pt-BR"/>
        </w:rPr>
        <w:t xml:space="preserve"> </w:t>
      </w:r>
      <w:r w:rsidRPr="00D27289">
        <w:rPr>
          <w:rFonts w:ascii="Arial" w:hAnsi="Arial" w:hint="eastAsia"/>
          <w:sz w:val="12"/>
          <w:szCs w:val="12"/>
        </w:rPr>
        <w:t>3,000</w:t>
      </w:r>
      <w:r w:rsidRPr="00D27289">
        <w:rPr>
          <w:rFonts w:ascii="Arial" w:hAnsi="Arial" w:hint="eastAsia"/>
          <w:sz w:val="12"/>
          <w:szCs w:val="12"/>
        </w:rPr>
        <w:t>万円が給付されます。　（運動などの行為と関連しない突然死及び通学中の場合は，</w:t>
      </w:r>
      <w:r w:rsidRPr="00D27289">
        <w:rPr>
          <w:rFonts w:ascii="Arial" w:hAnsi="Arial" w:hint="eastAsia"/>
          <w:sz w:val="12"/>
          <w:szCs w:val="12"/>
        </w:rPr>
        <w:t>1,500</w:t>
      </w:r>
      <w:r w:rsidRPr="00D27289">
        <w:rPr>
          <w:rFonts w:ascii="Arial" w:hAnsi="Arial" w:hint="eastAsia"/>
          <w:sz w:val="12"/>
          <w:szCs w:val="12"/>
        </w:rPr>
        <w:t>万円）</w:t>
      </w:r>
    </w:p>
    <w:p w:rsidR="00D27289" w:rsidRPr="00D27289" w:rsidRDefault="00D27289" w:rsidP="00D27289">
      <w:pPr>
        <w:snapToGrid w:val="0"/>
        <w:spacing w:line="0" w:lineRule="atLeast"/>
        <w:rPr>
          <w:rFonts w:ascii="Arial" w:hAnsi="Arial"/>
          <w:b/>
          <w:sz w:val="12"/>
          <w:szCs w:val="12"/>
        </w:rPr>
      </w:pPr>
    </w:p>
    <w:p w:rsidR="00D27289" w:rsidRPr="00D27289" w:rsidRDefault="00D27289" w:rsidP="00D27289">
      <w:pPr>
        <w:snapToGrid w:val="0"/>
        <w:spacing w:line="0" w:lineRule="atLeast"/>
        <w:rPr>
          <w:rFonts w:ascii="Arial" w:hAnsi="Arial"/>
          <w:b/>
          <w:sz w:val="22"/>
          <w:szCs w:val="22"/>
          <w:lang w:val="pt-BR"/>
        </w:rPr>
      </w:pPr>
      <w:r w:rsidRPr="00D27289">
        <w:rPr>
          <w:rFonts w:ascii="Arial" w:hAnsi="Arial" w:hint="eastAsia"/>
          <w:b/>
          <w:sz w:val="22"/>
          <w:szCs w:val="22"/>
          <w:lang w:val="pt-BR"/>
        </w:rPr>
        <w:t>３</w:t>
      </w:r>
      <w:r w:rsidRPr="00D27289">
        <w:rPr>
          <w:rFonts w:ascii="Arial" w:hAnsi="Arial" w:hint="eastAsia"/>
          <w:b/>
          <w:sz w:val="22"/>
          <w:szCs w:val="22"/>
          <w:lang w:val="pt-BR"/>
        </w:rPr>
        <w:t xml:space="preserve">  </w:t>
      </w:r>
      <w:r w:rsidRPr="00D27289">
        <w:rPr>
          <w:rFonts w:ascii="Arial" w:hAnsi="Arial"/>
          <w:b/>
          <w:sz w:val="22"/>
          <w:szCs w:val="22"/>
          <w:lang w:val="pt-BR"/>
        </w:rPr>
        <w:t xml:space="preserve">Normas del seguro </w:t>
      </w:r>
      <w:r w:rsidRPr="00D27289">
        <w:rPr>
          <w:rFonts w:ascii="Arial" w:hAnsi="Arial" w:hint="eastAsia"/>
          <w:b/>
          <w:sz w:val="22"/>
          <w:szCs w:val="22"/>
        </w:rPr>
        <w:t>給付基準</w:t>
      </w:r>
    </w:p>
    <w:p w:rsidR="00D27289" w:rsidRPr="00D27289" w:rsidRDefault="00D27289" w:rsidP="00D27289">
      <w:pPr>
        <w:snapToGrid w:val="0"/>
        <w:spacing w:line="0" w:lineRule="atLeast"/>
        <w:ind w:left="766" w:hangingChars="348" w:hanging="766"/>
        <w:rPr>
          <w:rFonts w:ascii="Arial" w:hAnsi="Arial"/>
          <w:sz w:val="22"/>
          <w:szCs w:val="22"/>
          <w:lang w:val="pt-BR"/>
        </w:rPr>
      </w:pPr>
      <w:r w:rsidRPr="00D27289">
        <w:rPr>
          <w:rFonts w:ascii="Arial" w:hAnsi="Arial" w:hint="eastAsia"/>
          <w:sz w:val="22"/>
          <w:szCs w:val="22"/>
          <w:lang w:val="pt-BR"/>
        </w:rPr>
        <w:t xml:space="preserve">    </w:t>
      </w:r>
      <w:r w:rsidRPr="00D27289">
        <w:rPr>
          <w:rFonts w:ascii="Arial" w:hAnsi="Arial" w:hint="eastAsia"/>
          <w:sz w:val="22"/>
          <w:szCs w:val="22"/>
          <w:lang w:val="pt-BR"/>
        </w:rPr>
        <w:t>①</w:t>
      </w:r>
      <w:r w:rsidRPr="00D27289">
        <w:rPr>
          <w:rFonts w:ascii="Arial" w:hAnsi="Arial" w:hint="eastAsia"/>
          <w:sz w:val="22"/>
          <w:szCs w:val="22"/>
          <w:lang w:val="pt-BR"/>
        </w:rPr>
        <w:t xml:space="preserve"> </w:t>
      </w:r>
      <w:r w:rsidRPr="00D27289">
        <w:rPr>
          <w:rFonts w:ascii="Arial" w:hAnsi="Arial" w:cs="Arial"/>
          <w:sz w:val="22"/>
          <w:szCs w:val="22"/>
          <w:lang w:val="es-ES"/>
        </w:rPr>
        <w:t>El subsidio por los gastos médicos para el tratamiento de lesiones o enfermedades causadas por el mismo accidente, se pagará por un período de 10 años como máximo desde la primera consulta médica.</w:t>
      </w:r>
    </w:p>
    <w:p w:rsidR="00D27289" w:rsidRPr="00D27289" w:rsidRDefault="00D27289" w:rsidP="00D27289">
      <w:pPr>
        <w:snapToGrid w:val="0"/>
        <w:spacing w:line="0" w:lineRule="atLeast"/>
        <w:ind w:left="766" w:hangingChars="348" w:hanging="766"/>
        <w:rPr>
          <w:rFonts w:ascii="Arial" w:hAnsi="Arial"/>
          <w:sz w:val="22"/>
          <w:szCs w:val="22"/>
          <w:lang w:val="pt-BR"/>
        </w:rPr>
      </w:pPr>
      <w:r w:rsidRPr="00D27289">
        <w:rPr>
          <w:rFonts w:ascii="Arial" w:hAnsi="Arial"/>
          <w:sz w:val="22"/>
          <w:szCs w:val="22"/>
          <w:lang w:val="pt-BR"/>
        </w:rPr>
        <w:t xml:space="preserve">    </w:t>
      </w:r>
      <w:r w:rsidRPr="00D27289">
        <w:rPr>
          <w:rFonts w:ascii="Arial" w:hAnsi="Arial" w:hint="eastAsia"/>
          <w:sz w:val="22"/>
          <w:szCs w:val="22"/>
          <w:lang w:val="pt-BR"/>
        </w:rPr>
        <w:t>②</w:t>
      </w:r>
      <w:r w:rsidRPr="00D27289">
        <w:rPr>
          <w:rFonts w:ascii="Arial" w:hAnsi="Arial" w:hint="eastAsia"/>
          <w:sz w:val="22"/>
          <w:szCs w:val="22"/>
          <w:lang w:val="pt-BR"/>
        </w:rPr>
        <w:t xml:space="preserve"> </w:t>
      </w:r>
      <w:r w:rsidRPr="00D27289">
        <w:rPr>
          <w:rFonts w:ascii="Arial" w:hAnsi="Arial"/>
          <w:sz w:val="22"/>
          <w:szCs w:val="22"/>
          <w:lang w:val="pt-BR"/>
        </w:rPr>
        <w:t>El derecho a recibir subsidio caducará si no se hacen los trámites necesarios en un plazo de 2 años desde el día en que sufrió el accidente.</w:t>
      </w:r>
    </w:p>
    <w:p w:rsidR="00D27289" w:rsidRPr="00D27289" w:rsidRDefault="00D27289" w:rsidP="00D27289">
      <w:pPr>
        <w:snapToGrid w:val="0"/>
        <w:spacing w:line="0" w:lineRule="atLeast"/>
        <w:ind w:left="766" w:hangingChars="348" w:hanging="766"/>
        <w:rPr>
          <w:rFonts w:ascii="Arial" w:hAnsi="Arial"/>
          <w:sz w:val="22"/>
          <w:szCs w:val="22"/>
          <w:lang w:val="pt-BR"/>
        </w:rPr>
      </w:pPr>
      <w:r w:rsidRPr="00D27289">
        <w:rPr>
          <w:rFonts w:ascii="Arial" w:hAnsi="Arial"/>
          <w:sz w:val="22"/>
          <w:szCs w:val="22"/>
          <w:lang w:val="pt-BR"/>
        </w:rPr>
        <w:t xml:space="preserve">    </w:t>
      </w:r>
      <w:r w:rsidRPr="00D27289">
        <w:rPr>
          <w:rFonts w:ascii="Arial" w:hAnsi="Arial" w:hint="eastAsia"/>
          <w:sz w:val="22"/>
          <w:szCs w:val="22"/>
          <w:lang w:val="pt-BR"/>
        </w:rPr>
        <w:t>③</w:t>
      </w:r>
      <w:r w:rsidRPr="00D27289">
        <w:rPr>
          <w:rFonts w:ascii="Arial" w:hAnsi="Arial" w:hint="eastAsia"/>
          <w:sz w:val="22"/>
          <w:szCs w:val="22"/>
          <w:lang w:val="pt-BR"/>
        </w:rPr>
        <w:t xml:space="preserve"> </w:t>
      </w:r>
      <w:r w:rsidRPr="00D27289">
        <w:rPr>
          <w:rFonts w:ascii="Arial" w:hAnsi="Arial"/>
          <w:sz w:val="22"/>
          <w:szCs w:val="22"/>
          <w:lang w:val="pt-BR"/>
        </w:rPr>
        <w:t>Podrán haber casos en que no se pagará el subsidio si ha recibido indemnización o subsidio de otros medios (ejemplo: subsidio médico para personas con impedimentos, etc), según el límite del valor recibido.</w:t>
      </w:r>
    </w:p>
    <w:p w:rsidR="00D27289" w:rsidRPr="00D27289" w:rsidRDefault="00D27289" w:rsidP="00D27289">
      <w:pPr>
        <w:snapToGrid w:val="0"/>
        <w:spacing w:line="0" w:lineRule="atLeast"/>
        <w:ind w:left="766" w:hangingChars="348" w:hanging="766"/>
        <w:rPr>
          <w:rFonts w:ascii="Arial" w:hAnsi="Arial"/>
          <w:sz w:val="22"/>
          <w:szCs w:val="22"/>
          <w:lang w:val="pt-BR"/>
        </w:rPr>
      </w:pPr>
      <w:r w:rsidRPr="00D27289">
        <w:rPr>
          <w:rFonts w:ascii="Arial" w:hAnsi="Arial"/>
          <w:sz w:val="22"/>
          <w:szCs w:val="22"/>
          <w:lang w:val="pt-BR"/>
        </w:rPr>
        <w:t xml:space="preserve">    </w:t>
      </w:r>
      <w:r w:rsidRPr="00D27289">
        <w:rPr>
          <w:rFonts w:ascii="Arial" w:hAnsi="Arial" w:hint="eastAsia"/>
          <w:sz w:val="22"/>
          <w:szCs w:val="22"/>
          <w:lang w:val="pt-BR"/>
        </w:rPr>
        <w:t>④</w:t>
      </w:r>
      <w:r w:rsidRPr="00D27289">
        <w:rPr>
          <w:rFonts w:ascii="Arial" w:hAnsi="Arial" w:hint="eastAsia"/>
          <w:sz w:val="22"/>
          <w:szCs w:val="22"/>
          <w:lang w:val="pt-BR"/>
        </w:rPr>
        <w:t xml:space="preserve"> </w:t>
      </w:r>
      <w:r w:rsidRPr="00D27289">
        <w:rPr>
          <w:rFonts w:ascii="Arial" w:hAnsi="Arial"/>
          <w:sz w:val="22"/>
          <w:szCs w:val="22"/>
          <w:lang w:val="pt-BR"/>
        </w:rPr>
        <w:t>Los alumnos cuyos padres reciben subsidio de asistencia pública “SEIKATSU HOGO”, no recibirán subsidio por los gastos médicos en caso de accidente.</w:t>
      </w:r>
    </w:p>
    <w:p w:rsidR="00D27289" w:rsidRPr="00D27289" w:rsidRDefault="00D27289" w:rsidP="00D27289">
      <w:pPr>
        <w:snapToGrid w:val="0"/>
        <w:spacing w:line="0" w:lineRule="atLeast"/>
        <w:ind w:left="418" w:hangingChars="348" w:hanging="418"/>
        <w:rPr>
          <w:rFonts w:ascii="Arial" w:hAnsi="Arial"/>
          <w:sz w:val="12"/>
          <w:szCs w:val="12"/>
        </w:rPr>
      </w:pPr>
      <w:r w:rsidRPr="00D27289">
        <w:rPr>
          <w:rFonts w:ascii="Arial" w:hAnsi="Arial" w:hint="eastAsia"/>
          <w:sz w:val="12"/>
          <w:szCs w:val="12"/>
        </w:rPr>
        <w:t xml:space="preserve">　　①</w:t>
      </w:r>
      <w:r w:rsidRPr="00D27289">
        <w:rPr>
          <w:rFonts w:ascii="Arial" w:hAnsi="Arial" w:hint="eastAsia"/>
          <w:sz w:val="12"/>
          <w:szCs w:val="12"/>
        </w:rPr>
        <w:t xml:space="preserve"> </w:t>
      </w:r>
      <w:r w:rsidRPr="00D27289">
        <w:rPr>
          <w:rFonts w:ascii="Arial" w:hAnsi="Arial" w:hint="eastAsia"/>
          <w:sz w:val="12"/>
          <w:szCs w:val="12"/>
        </w:rPr>
        <w:t>同一の災害の負傷又は疾病についての医療費の支払いは，初診から最長１０年間行われます。</w:t>
      </w:r>
    </w:p>
    <w:p w:rsidR="00D27289" w:rsidRPr="00D27289" w:rsidRDefault="00D27289" w:rsidP="00D27289">
      <w:pPr>
        <w:snapToGrid w:val="0"/>
        <w:spacing w:line="0" w:lineRule="atLeast"/>
        <w:ind w:left="418" w:hangingChars="348" w:hanging="418"/>
        <w:rPr>
          <w:rFonts w:ascii="Arial" w:hAnsi="Arial"/>
          <w:sz w:val="12"/>
          <w:szCs w:val="12"/>
        </w:rPr>
      </w:pPr>
      <w:r w:rsidRPr="00D27289">
        <w:rPr>
          <w:rFonts w:ascii="Arial" w:hAnsi="Arial" w:hint="eastAsia"/>
          <w:sz w:val="12"/>
          <w:szCs w:val="12"/>
        </w:rPr>
        <w:t xml:space="preserve">　　②</w:t>
      </w:r>
      <w:r w:rsidRPr="00D27289">
        <w:rPr>
          <w:rFonts w:ascii="Arial" w:hAnsi="Arial" w:hint="eastAsia"/>
          <w:sz w:val="12"/>
          <w:szCs w:val="12"/>
        </w:rPr>
        <w:t xml:space="preserve"> </w:t>
      </w:r>
      <w:r w:rsidRPr="00D27289">
        <w:rPr>
          <w:rFonts w:ascii="Arial" w:hAnsi="Arial" w:hint="eastAsia"/>
          <w:sz w:val="12"/>
          <w:szCs w:val="12"/>
        </w:rPr>
        <w:t>災害共済給付を受ける権利は，給付事由が生じた日から２年間行わないときは，時効で消滅します。</w:t>
      </w:r>
    </w:p>
    <w:p w:rsidR="00D27289" w:rsidRPr="00D27289" w:rsidRDefault="00D27289" w:rsidP="00D27289">
      <w:pPr>
        <w:snapToGrid w:val="0"/>
        <w:spacing w:line="0" w:lineRule="atLeast"/>
        <w:ind w:left="420" w:hangingChars="350" w:hanging="420"/>
        <w:rPr>
          <w:rFonts w:ascii="Arial" w:hAnsi="Arial"/>
          <w:sz w:val="12"/>
          <w:szCs w:val="12"/>
        </w:rPr>
      </w:pPr>
      <w:r w:rsidRPr="00D27289">
        <w:rPr>
          <w:rFonts w:ascii="Arial" w:hAnsi="Arial" w:hint="eastAsia"/>
          <w:sz w:val="12"/>
          <w:szCs w:val="12"/>
        </w:rPr>
        <w:t xml:space="preserve">　　③</w:t>
      </w:r>
      <w:r w:rsidRPr="00D27289">
        <w:rPr>
          <w:rFonts w:ascii="Arial" w:hAnsi="Arial" w:hint="eastAsia"/>
          <w:sz w:val="12"/>
          <w:szCs w:val="12"/>
        </w:rPr>
        <w:t xml:space="preserve"> </w:t>
      </w:r>
      <w:r w:rsidRPr="00D27289">
        <w:rPr>
          <w:rFonts w:ascii="Arial" w:hAnsi="Arial" w:hint="eastAsia"/>
          <w:sz w:val="12"/>
          <w:szCs w:val="12"/>
        </w:rPr>
        <w:t>損害賠償を受けた時や，他の法令の規定による給付（例えば，障害者自立支援法の自立支援医療）等を受けたときは，その受けた額の限度において，給付を行わない場合があります。</w:t>
      </w:r>
    </w:p>
    <w:p w:rsidR="00D27289" w:rsidRPr="00D27289" w:rsidRDefault="00D27289" w:rsidP="00D27289">
      <w:pPr>
        <w:snapToGrid w:val="0"/>
        <w:spacing w:line="0" w:lineRule="atLeast"/>
        <w:ind w:left="420" w:hangingChars="350" w:hanging="420"/>
        <w:rPr>
          <w:rFonts w:ascii="Arial" w:hAnsi="Arial"/>
          <w:sz w:val="12"/>
          <w:szCs w:val="12"/>
        </w:rPr>
      </w:pPr>
      <w:r w:rsidRPr="00D27289">
        <w:rPr>
          <w:rFonts w:ascii="Arial" w:hAnsi="Arial" w:hint="eastAsia"/>
          <w:sz w:val="12"/>
          <w:szCs w:val="12"/>
        </w:rPr>
        <w:t xml:space="preserve">　　④</w:t>
      </w:r>
      <w:r w:rsidRPr="00D27289">
        <w:rPr>
          <w:rFonts w:ascii="Arial" w:hAnsi="Arial" w:hint="eastAsia"/>
          <w:sz w:val="12"/>
          <w:szCs w:val="12"/>
        </w:rPr>
        <w:t xml:space="preserve"> </w:t>
      </w:r>
      <w:r w:rsidRPr="00D27289">
        <w:rPr>
          <w:rFonts w:ascii="Arial" w:hAnsi="Arial" w:hint="eastAsia"/>
          <w:sz w:val="12"/>
          <w:szCs w:val="12"/>
        </w:rPr>
        <w:t>生活保護を受けている世帯の児童生徒に係る災害については，医療費の給付は行われません。</w:t>
      </w:r>
    </w:p>
    <w:p w:rsidR="00D27289" w:rsidRPr="00D27289" w:rsidRDefault="00D27289" w:rsidP="00D27289">
      <w:pPr>
        <w:snapToGrid w:val="0"/>
        <w:spacing w:line="0" w:lineRule="atLeast"/>
        <w:rPr>
          <w:rFonts w:ascii="Arial" w:hAnsi="Arial"/>
          <w:sz w:val="12"/>
          <w:szCs w:val="12"/>
        </w:rPr>
      </w:pPr>
    </w:p>
    <w:p w:rsidR="00D27289" w:rsidRPr="00D27289" w:rsidRDefault="00D27289" w:rsidP="00D27289">
      <w:pPr>
        <w:snapToGrid w:val="0"/>
        <w:spacing w:line="0" w:lineRule="atLeast"/>
        <w:rPr>
          <w:rFonts w:ascii="Arial" w:hAnsi="Arial"/>
          <w:sz w:val="22"/>
          <w:szCs w:val="22"/>
          <w:lang w:val="pt-PT"/>
        </w:rPr>
      </w:pPr>
      <w:r w:rsidRPr="00D27289">
        <w:rPr>
          <w:rFonts w:ascii="Arial" w:hAnsi="Arial" w:hint="eastAsia"/>
          <w:b/>
          <w:sz w:val="22"/>
          <w:szCs w:val="22"/>
          <w:lang w:val="pt-PT"/>
        </w:rPr>
        <w:t>４</w:t>
      </w:r>
      <w:r w:rsidRPr="00D27289">
        <w:rPr>
          <w:rFonts w:ascii="Arial" w:hAnsi="Arial" w:hint="eastAsia"/>
          <w:b/>
          <w:sz w:val="22"/>
          <w:szCs w:val="22"/>
          <w:lang w:val="pt-PT"/>
        </w:rPr>
        <w:t xml:space="preserve">  </w:t>
      </w:r>
      <w:r w:rsidRPr="00D27289">
        <w:rPr>
          <w:rFonts w:ascii="Arial" w:hAnsi="Arial"/>
          <w:b/>
          <w:sz w:val="22"/>
          <w:szCs w:val="22"/>
          <w:lang w:val="pt-PT"/>
        </w:rPr>
        <w:t xml:space="preserve">Cuota del seguro </w:t>
      </w:r>
      <w:r w:rsidRPr="00D27289">
        <w:rPr>
          <w:rFonts w:ascii="Arial" w:hAnsi="Arial" w:hint="eastAsia"/>
          <w:b/>
          <w:sz w:val="22"/>
          <w:szCs w:val="22"/>
        </w:rPr>
        <w:t>共済掛金</w:t>
      </w:r>
    </w:p>
    <w:tbl>
      <w:tblPr>
        <w:tblW w:w="10064"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36"/>
        <w:gridCol w:w="1795"/>
        <w:gridCol w:w="1796"/>
        <w:gridCol w:w="1937"/>
      </w:tblGrid>
      <w:tr w:rsidR="00D27289" w:rsidRPr="00D27289" w:rsidTr="00D2451D">
        <w:trPr>
          <w:trHeight w:val="283"/>
        </w:trPr>
        <w:tc>
          <w:tcPr>
            <w:tcW w:w="4536" w:type="dxa"/>
            <w:tcBorders>
              <w:top w:val="single" w:sz="6" w:space="0" w:color="auto"/>
              <w:left w:val="single" w:sz="6" w:space="0" w:color="auto"/>
              <w:bottom w:val="single" w:sz="6" w:space="0" w:color="auto"/>
            </w:tcBorders>
            <w:vAlign w:val="center"/>
          </w:tcPr>
          <w:p w:rsidR="00D27289" w:rsidRPr="00D27289" w:rsidRDefault="00D27289" w:rsidP="00D27289">
            <w:pPr>
              <w:snapToGrid w:val="0"/>
              <w:spacing w:line="0" w:lineRule="atLeast"/>
              <w:jc w:val="center"/>
              <w:rPr>
                <w:rFonts w:ascii="Arial" w:hAnsi="Arial"/>
                <w:color w:val="000000"/>
                <w:sz w:val="22"/>
                <w:szCs w:val="22"/>
                <w:lang w:val="pt-BR"/>
              </w:rPr>
            </w:pPr>
            <w:r w:rsidRPr="00D27289">
              <w:rPr>
                <w:rFonts w:ascii="Arial" w:hAnsi="Arial" w:hint="eastAsia"/>
                <w:color w:val="000000"/>
                <w:sz w:val="22"/>
                <w:szCs w:val="22"/>
                <w:lang w:val="pt-BR"/>
              </w:rPr>
              <w:t>Tipo de escuela</w:t>
            </w:r>
          </w:p>
          <w:p w:rsidR="00D27289" w:rsidRPr="00D27289" w:rsidRDefault="00D27289" w:rsidP="00D27289">
            <w:pPr>
              <w:snapToGrid w:val="0"/>
              <w:spacing w:line="0" w:lineRule="atLeast"/>
              <w:jc w:val="center"/>
              <w:rPr>
                <w:rFonts w:ascii="Arial" w:hAnsi="Arial"/>
                <w:color w:val="000000"/>
                <w:sz w:val="12"/>
                <w:szCs w:val="12"/>
                <w:lang w:val="pt-BR"/>
              </w:rPr>
            </w:pPr>
            <w:r w:rsidRPr="00D27289">
              <w:rPr>
                <w:rFonts w:ascii="Arial" w:hAnsi="Arial" w:hint="eastAsia"/>
                <w:color w:val="000000"/>
                <w:sz w:val="12"/>
                <w:szCs w:val="12"/>
              </w:rPr>
              <w:t>学校区分</w:t>
            </w:r>
          </w:p>
        </w:tc>
        <w:tc>
          <w:tcPr>
            <w:tcW w:w="1795" w:type="dxa"/>
            <w:tcBorders>
              <w:top w:val="single" w:sz="6" w:space="0" w:color="auto"/>
              <w:left w:val="single" w:sz="6" w:space="0" w:color="auto"/>
              <w:bottom w:val="single" w:sz="6" w:space="0" w:color="auto"/>
            </w:tcBorders>
            <w:vAlign w:val="center"/>
          </w:tcPr>
          <w:p w:rsidR="00D27289" w:rsidRPr="00D27289" w:rsidRDefault="00D27289" w:rsidP="00D27289">
            <w:pPr>
              <w:snapToGrid w:val="0"/>
              <w:spacing w:line="0" w:lineRule="atLeast"/>
              <w:jc w:val="center"/>
              <w:rPr>
                <w:rFonts w:ascii="Arial" w:hAnsi="Arial"/>
                <w:color w:val="000000"/>
                <w:sz w:val="22"/>
                <w:szCs w:val="22"/>
                <w:lang w:val="pt-BR"/>
              </w:rPr>
            </w:pPr>
            <w:r w:rsidRPr="00D27289">
              <w:rPr>
                <w:rFonts w:ascii="Arial" w:hAnsi="Arial" w:hint="eastAsia"/>
                <w:color w:val="000000"/>
                <w:sz w:val="22"/>
                <w:szCs w:val="22"/>
                <w:lang w:val="pt-BR"/>
              </w:rPr>
              <w:t>Cuota del seguro</w:t>
            </w:r>
          </w:p>
          <w:p w:rsidR="00D27289" w:rsidRPr="00D27289" w:rsidRDefault="00D27289" w:rsidP="00D27289">
            <w:pPr>
              <w:snapToGrid w:val="0"/>
              <w:spacing w:line="0" w:lineRule="atLeast"/>
              <w:jc w:val="center"/>
              <w:rPr>
                <w:rFonts w:ascii="Arial" w:hAnsi="Arial"/>
                <w:color w:val="000000"/>
                <w:sz w:val="12"/>
                <w:szCs w:val="12"/>
                <w:lang w:val="pt-BR"/>
              </w:rPr>
            </w:pPr>
            <w:r w:rsidRPr="00D27289">
              <w:rPr>
                <w:rFonts w:ascii="Arial" w:hAnsi="Arial" w:hint="eastAsia"/>
                <w:color w:val="000000"/>
                <w:sz w:val="12"/>
                <w:szCs w:val="12"/>
              </w:rPr>
              <w:t>共済掛金</w:t>
            </w:r>
          </w:p>
        </w:tc>
        <w:tc>
          <w:tcPr>
            <w:tcW w:w="1796" w:type="dxa"/>
            <w:tcBorders>
              <w:top w:val="single" w:sz="6" w:space="0" w:color="auto"/>
              <w:bottom w:val="single" w:sz="6" w:space="0" w:color="auto"/>
              <w:right w:val="double" w:sz="4" w:space="0" w:color="auto"/>
            </w:tcBorders>
            <w:vAlign w:val="center"/>
          </w:tcPr>
          <w:p w:rsidR="00D27289" w:rsidRPr="00D27289" w:rsidRDefault="00D27289" w:rsidP="00D27289">
            <w:pPr>
              <w:snapToGrid w:val="0"/>
              <w:spacing w:line="0" w:lineRule="atLeast"/>
              <w:jc w:val="center"/>
              <w:rPr>
                <w:rFonts w:ascii="Arial" w:hAnsi="Arial"/>
                <w:color w:val="000000"/>
                <w:sz w:val="22"/>
                <w:szCs w:val="22"/>
                <w:lang w:val="pt-BR"/>
              </w:rPr>
            </w:pPr>
            <w:r w:rsidRPr="00D27289">
              <w:rPr>
                <w:rFonts w:ascii="Arial" w:hAnsi="Arial" w:hint="eastAsia"/>
                <w:color w:val="000000"/>
                <w:sz w:val="22"/>
                <w:szCs w:val="22"/>
                <w:lang w:val="pt-BR"/>
              </w:rPr>
              <w:t>Valor que pagar</w:t>
            </w:r>
            <w:r w:rsidRPr="00D27289">
              <w:rPr>
                <w:rFonts w:ascii="Arial" w:hAnsi="Arial"/>
                <w:color w:val="000000"/>
                <w:sz w:val="22"/>
                <w:szCs w:val="22"/>
                <w:lang w:val="pt-BR"/>
              </w:rPr>
              <w:t>á el municipio</w:t>
            </w:r>
          </w:p>
          <w:p w:rsidR="00D27289" w:rsidRPr="00D27289" w:rsidRDefault="00D27289" w:rsidP="00D27289">
            <w:pPr>
              <w:snapToGrid w:val="0"/>
              <w:spacing w:line="0" w:lineRule="atLeast"/>
              <w:jc w:val="center"/>
              <w:rPr>
                <w:rFonts w:ascii="Arial" w:hAnsi="Arial"/>
                <w:color w:val="000000"/>
                <w:sz w:val="12"/>
                <w:szCs w:val="12"/>
                <w:lang w:val="pt-BR"/>
              </w:rPr>
            </w:pPr>
            <w:r w:rsidRPr="00D27289">
              <w:rPr>
                <w:rFonts w:ascii="Arial" w:hAnsi="Arial" w:hint="eastAsia"/>
                <w:color w:val="000000"/>
                <w:sz w:val="12"/>
                <w:szCs w:val="12"/>
              </w:rPr>
              <w:t>豊橋市負担額</w:t>
            </w:r>
          </w:p>
        </w:tc>
        <w:tc>
          <w:tcPr>
            <w:tcW w:w="1937" w:type="dxa"/>
            <w:tcBorders>
              <w:top w:val="double" w:sz="4" w:space="0" w:color="auto"/>
              <w:left w:val="double" w:sz="4" w:space="0" w:color="auto"/>
              <w:bottom w:val="double" w:sz="4" w:space="0" w:color="auto"/>
              <w:right w:val="double" w:sz="4" w:space="0" w:color="auto"/>
            </w:tcBorders>
            <w:vAlign w:val="center"/>
          </w:tcPr>
          <w:p w:rsidR="00D27289" w:rsidRPr="00D27289" w:rsidRDefault="00D27289" w:rsidP="00D27289">
            <w:pPr>
              <w:snapToGrid w:val="0"/>
              <w:spacing w:line="0" w:lineRule="atLeast"/>
              <w:jc w:val="center"/>
              <w:rPr>
                <w:rFonts w:ascii="Arial" w:hAnsi="Arial"/>
                <w:b/>
                <w:i/>
                <w:iCs/>
                <w:color w:val="000000"/>
                <w:sz w:val="22"/>
                <w:szCs w:val="22"/>
                <w:lang w:val="pt-BR"/>
              </w:rPr>
            </w:pPr>
            <w:r w:rsidRPr="00D27289">
              <w:rPr>
                <w:rFonts w:ascii="Arial" w:hAnsi="Arial" w:hint="eastAsia"/>
                <w:b/>
                <w:i/>
                <w:iCs/>
                <w:color w:val="000000"/>
                <w:sz w:val="22"/>
                <w:szCs w:val="22"/>
                <w:lang w:val="pt-BR"/>
              </w:rPr>
              <w:t>Valor que pagar</w:t>
            </w:r>
            <w:r w:rsidRPr="00D27289">
              <w:rPr>
                <w:rFonts w:ascii="Arial" w:hAnsi="Arial"/>
                <w:b/>
                <w:i/>
                <w:iCs/>
                <w:color w:val="000000"/>
                <w:sz w:val="22"/>
                <w:szCs w:val="22"/>
                <w:lang w:val="pt-BR"/>
              </w:rPr>
              <w:t>án los padres</w:t>
            </w:r>
          </w:p>
          <w:p w:rsidR="00D27289" w:rsidRPr="00D27289" w:rsidRDefault="00D27289" w:rsidP="00D27289">
            <w:pPr>
              <w:snapToGrid w:val="0"/>
              <w:spacing w:line="0" w:lineRule="atLeast"/>
              <w:jc w:val="center"/>
              <w:rPr>
                <w:rFonts w:ascii="Arial" w:hAnsi="Arial"/>
                <w:b/>
                <w:i/>
                <w:iCs/>
                <w:color w:val="000000"/>
                <w:sz w:val="12"/>
                <w:szCs w:val="12"/>
                <w:lang w:val="pt-BR"/>
              </w:rPr>
            </w:pPr>
            <w:r w:rsidRPr="00D27289">
              <w:rPr>
                <w:rFonts w:ascii="Arial" w:hAnsi="Arial" w:hint="eastAsia"/>
                <w:b/>
                <w:i/>
                <w:iCs/>
                <w:color w:val="000000"/>
                <w:sz w:val="12"/>
                <w:szCs w:val="12"/>
              </w:rPr>
              <w:t>保護者負担額</w:t>
            </w:r>
          </w:p>
        </w:tc>
      </w:tr>
      <w:tr w:rsidR="00D27289" w:rsidRPr="00D27289" w:rsidTr="00D2451D">
        <w:trPr>
          <w:trHeight w:val="279"/>
        </w:trPr>
        <w:tc>
          <w:tcPr>
            <w:tcW w:w="4536" w:type="dxa"/>
            <w:tcBorders>
              <w:left w:val="single" w:sz="6" w:space="0" w:color="auto"/>
            </w:tcBorders>
            <w:vAlign w:val="center"/>
          </w:tcPr>
          <w:p w:rsidR="00D27289" w:rsidRPr="00D27289" w:rsidRDefault="00D27289" w:rsidP="00D27289">
            <w:pPr>
              <w:snapToGrid w:val="0"/>
              <w:spacing w:line="0" w:lineRule="atLeast"/>
              <w:jc w:val="center"/>
              <w:rPr>
                <w:rFonts w:ascii="Arial" w:hAnsi="Arial"/>
                <w:color w:val="000000"/>
                <w:sz w:val="22"/>
                <w:szCs w:val="22"/>
                <w:lang w:val="pt-BR"/>
              </w:rPr>
            </w:pPr>
            <w:r w:rsidRPr="00D27289">
              <w:rPr>
                <w:rFonts w:ascii="Arial" w:hAnsi="Arial" w:hint="eastAsia"/>
                <w:color w:val="000000"/>
                <w:sz w:val="22"/>
                <w:szCs w:val="22"/>
                <w:lang w:val="pt-BR"/>
              </w:rPr>
              <w:t>Escuelas primarias y secundarias</w:t>
            </w:r>
          </w:p>
          <w:p w:rsidR="00D27289" w:rsidRPr="00D27289" w:rsidRDefault="00D27289" w:rsidP="00D27289">
            <w:pPr>
              <w:snapToGrid w:val="0"/>
              <w:spacing w:line="0" w:lineRule="atLeast"/>
              <w:jc w:val="center"/>
              <w:rPr>
                <w:rFonts w:ascii="Arial" w:hAnsi="Arial"/>
                <w:color w:val="000000"/>
                <w:sz w:val="12"/>
                <w:szCs w:val="12"/>
                <w:lang w:val="pt-BR"/>
              </w:rPr>
            </w:pPr>
            <w:r w:rsidRPr="00D27289">
              <w:rPr>
                <w:rFonts w:ascii="Arial" w:hAnsi="Arial" w:hint="eastAsia"/>
                <w:color w:val="000000"/>
                <w:sz w:val="12"/>
                <w:szCs w:val="12"/>
              </w:rPr>
              <w:t>小中学生</w:t>
            </w:r>
            <w:r w:rsidRPr="00D27289">
              <w:rPr>
                <w:rFonts w:ascii="Arial" w:hAnsi="Arial" w:hint="eastAsia"/>
                <w:color w:val="000000"/>
                <w:sz w:val="12"/>
                <w:szCs w:val="12"/>
                <w:lang w:val="pt-BR"/>
              </w:rPr>
              <w:t>（</w:t>
            </w:r>
            <w:r w:rsidRPr="00D27289">
              <w:rPr>
                <w:rFonts w:ascii="Arial" w:hAnsi="Arial" w:hint="eastAsia"/>
                <w:color w:val="000000"/>
                <w:sz w:val="12"/>
                <w:szCs w:val="12"/>
              </w:rPr>
              <w:t>小中等部</w:t>
            </w:r>
            <w:r w:rsidRPr="00D27289">
              <w:rPr>
                <w:rFonts w:ascii="Arial" w:hAnsi="Arial" w:hint="eastAsia"/>
                <w:color w:val="000000"/>
                <w:sz w:val="12"/>
                <w:szCs w:val="12"/>
                <w:lang w:val="pt-BR"/>
              </w:rPr>
              <w:t>）</w:t>
            </w:r>
          </w:p>
        </w:tc>
        <w:tc>
          <w:tcPr>
            <w:tcW w:w="1795" w:type="dxa"/>
            <w:tcBorders>
              <w:left w:val="single" w:sz="6" w:space="0" w:color="auto"/>
            </w:tcBorders>
            <w:vAlign w:val="center"/>
          </w:tcPr>
          <w:p w:rsidR="00D27289" w:rsidRPr="00D27289" w:rsidRDefault="00D27289" w:rsidP="00D27289">
            <w:pPr>
              <w:snapToGrid w:val="0"/>
              <w:spacing w:line="0" w:lineRule="atLeast"/>
              <w:jc w:val="center"/>
              <w:rPr>
                <w:rFonts w:ascii="Arial" w:hAnsi="Arial"/>
                <w:color w:val="000000"/>
                <w:sz w:val="22"/>
                <w:szCs w:val="22"/>
              </w:rPr>
            </w:pPr>
            <w:r w:rsidRPr="00D27289">
              <w:rPr>
                <w:rFonts w:ascii="Arial" w:hAnsi="Arial"/>
                <w:color w:val="000000"/>
                <w:sz w:val="22"/>
                <w:szCs w:val="22"/>
              </w:rPr>
              <w:t>920</w:t>
            </w:r>
          </w:p>
        </w:tc>
        <w:tc>
          <w:tcPr>
            <w:tcW w:w="1796" w:type="dxa"/>
            <w:tcBorders>
              <w:right w:val="double" w:sz="4" w:space="0" w:color="auto"/>
            </w:tcBorders>
            <w:vAlign w:val="center"/>
          </w:tcPr>
          <w:p w:rsidR="00D27289" w:rsidRPr="00D27289" w:rsidRDefault="00D27289" w:rsidP="00D27289">
            <w:pPr>
              <w:snapToGrid w:val="0"/>
              <w:spacing w:line="0" w:lineRule="atLeast"/>
              <w:jc w:val="center"/>
              <w:rPr>
                <w:rFonts w:ascii="Arial" w:hAnsi="Arial"/>
                <w:color w:val="000000"/>
                <w:sz w:val="22"/>
                <w:szCs w:val="22"/>
              </w:rPr>
            </w:pPr>
            <w:r w:rsidRPr="00D27289">
              <w:rPr>
                <w:rFonts w:ascii="Arial" w:hAnsi="Arial"/>
                <w:color w:val="000000"/>
                <w:sz w:val="22"/>
                <w:szCs w:val="22"/>
              </w:rPr>
              <w:t>460</w:t>
            </w:r>
          </w:p>
        </w:tc>
        <w:tc>
          <w:tcPr>
            <w:tcW w:w="1937" w:type="dxa"/>
            <w:tcBorders>
              <w:top w:val="double" w:sz="4" w:space="0" w:color="auto"/>
              <w:left w:val="double" w:sz="4" w:space="0" w:color="auto"/>
              <w:bottom w:val="double" w:sz="4" w:space="0" w:color="auto"/>
              <w:right w:val="double" w:sz="4" w:space="0" w:color="auto"/>
            </w:tcBorders>
            <w:vAlign w:val="center"/>
          </w:tcPr>
          <w:p w:rsidR="00D27289" w:rsidRPr="00D27289" w:rsidRDefault="00D27289" w:rsidP="00D27289">
            <w:pPr>
              <w:snapToGrid w:val="0"/>
              <w:spacing w:line="0" w:lineRule="atLeast"/>
              <w:jc w:val="center"/>
              <w:rPr>
                <w:rFonts w:ascii="Arial" w:hAnsi="Arial"/>
                <w:b/>
                <w:i/>
                <w:iCs/>
                <w:color w:val="000000"/>
                <w:sz w:val="24"/>
              </w:rPr>
            </w:pPr>
            <w:r w:rsidRPr="00D27289">
              <w:rPr>
                <w:rFonts w:ascii="Arial" w:hAnsi="Arial"/>
                <w:b/>
                <w:i/>
                <w:iCs/>
                <w:color w:val="000000"/>
                <w:sz w:val="24"/>
              </w:rPr>
              <w:t>460</w:t>
            </w:r>
          </w:p>
        </w:tc>
      </w:tr>
      <w:tr w:rsidR="00D27289" w:rsidRPr="00D27289" w:rsidTr="00D2451D">
        <w:trPr>
          <w:trHeight w:val="129"/>
        </w:trPr>
        <w:tc>
          <w:tcPr>
            <w:tcW w:w="4536" w:type="dxa"/>
            <w:tcBorders>
              <w:left w:val="single" w:sz="6" w:space="0" w:color="auto"/>
              <w:bottom w:val="single" w:sz="6" w:space="0" w:color="auto"/>
            </w:tcBorders>
            <w:vAlign w:val="center"/>
          </w:tcPr>
          <w:p w:rsidR="00D27289" w:rsidRPr="00D27289" w:rsidRDefault="00D27289" w:rsidP="00D27289">
            <w:pPr>
              <w:snapToGrid w:val="0"/>
              <w:spacing w:line="0" w:lineRule="atLeast"/>
              <w:jc w:val="center"/>
              <w:rPr>
                <w:rFonts w:ascii="Arial" w:hAnsi="Arial" w:cs="Arial"/>
                <w:color w:val="000000"/>
                <w:sz w:val="22"/>
                <w:szCs w:val="22"/>
                <w:lang w:val="pt-BR"/>
              </w:rPr>
            </w:pPr>
            <w:r w:rsidRPr="00D27289">
              <w:rPr>
                <w:rFonts w:ascii="Arial" w:hAnsi="Arial" w:cs="Arial"/>
                <w:color w:val="000000"/>
                <w:sz w:val="22"/>
                <w:szCs w:val="22"/>
                <w:lang w:val="pt-BR"/>
              </w:rPr>
              <w:t>Secundaria superior de la escuela “KUSUNOKI”</w:t>
            </w:r>
          </w:p>
          <w:p w:rsidR="00D27289" w:rsidRPr="00D27289" w:rsidRDefault="00D27289" w:rsidP="00D27289">
            <w:pPr>
              <w:snapToGrid w:val="0"/>
              <w:spacing w:line="0" w:lineRule="atLeast"/>
              <w:jc w:val="center"/>
              <w:rPr>
                <w:rFonts w:ascii="Arial" w:hAnsi="Arial" w:cs="Arial"/>
                <w:color w:val="000000"/>
                <w:sz w:val="22"/>
                <w:szCs w:val="22"/>
                <w:lang w:val="pt-BR"/>
              </w:rPr>
            </w:pPr>
            <w:r w:rsidRPr="00D27289">
              <w:rPr>
                <w:rFonts w:ascii="Arial" w:hAnsi="Arial" w:cs="Arial"/>
                <w:color w:val="000000"/>
                <w:sz w:val="22"/>
                <w:szCs w:val="22"/>
                <w:lang w:val="pt-BR"/>
              </w:rPr>
              <w:t>Escuela técnica “KASEI KŌTŌ SENSHŪ”</w:t>
            </w:r>
          </w:p>
          <w:p w:rsidR="00D27289" w:rsidRPr="00D27289" w:rsidRDefault="00D27289" w:rsidP="00D27289">
            <w:pPr>
              <w:snapToGrid w:val="0"/>
              <w:spacing w:line="0" w:lineRule="atLeast"/>
              <w:jc w:val="center"/>
              <w:rPr>
                <w:rFonts w:ascii="Arial" w:hAnsi="Arial"/>
                <w:color w:val="000000"/>
                <w:sz w:val="12"/>
                <w:szCs w:val="12"/>
              </w:rPr>
            </w:pPr>
            <w:r w:rsidRPr="00D27289">
              <w:rPr>
                <w:rFonts w:ascii="Arial" w:hAnsi="Arial" w:hint="eastAsia"/>
                <w:color w:val="000000"/>
                <w:sz w:val="12"/>
                <w:szCs w:val="12"/>
              </w:rPr>
              <w:t>くすのき高等部、家政高等専修学校</w:t>
            </w:r>
          </w:p>
        </w:tc>
        <w:tc>
          <w:tcPr>
            <w:tcW w:w="1795" w:type="dxa"/>
            <w:tcBorders>
              <w:left w:val="single" w:sz="6" w:space="0" w:color="auto"/>
              <w:bottom w:val="single" w:sz="6" w:space="0" w:color="auto"/>
            </w:tcBorders>
            <w:vAlign w:val="center"/>
          </w:tcPr>
          <w:p w:rsidR="00D27289" w:rsidRPr="00D27289" w:rsidRDefault="00D27289" w:rsidP="00D27289">
            <w:pPr>
              <w:snapToGrid w:val="0"/>
              <w:spacing w:line="0" w:lineRule="atLeast"/>
              <w:jc w:val="center"/>
              <w:rPr>
                <w:rFonts w:ascii="Arial" w:hAnsi="Arial"/>
                <w:color w:val="000000"/>
                <w:sz w:val="22"/>
                <w:szCs w:val="22"/>
              </w:rPr>
            </w:pPr>
            <w:r w:rsidRPr="00D27289">
              <w:rPr>
                <w:rFonts w:ascii="Arial" w:hAnsi="Arial" w:hint="eastAsia"/>
                <w:color w:val="000000"/>
                <w:sz w:val="22"/>
                <w:szCs w:val="22"/>
              </w:rPr>
              <w:t>2</w:t>
            </w:r>
            <w:r w:rsidRPr="00D27289">
              <w:rPr>
                <w:rFonts w:ascii="Arial" w:hAnsi="Arial"/>
                <w:color w:val="000000"/>
                <w:sz w:val="22"/>
                <w:szCs w:val="22"/>
              </w:rPr>
              <w:t>,</w:t>
            </w:r>
            <w:r w:rsidRPr="00D27289">
              <w:rPr>
                <w:rFonts w:ascii="Arial" w:hAnsi="Arial" w:hint="eastAsia"/>
                <w:color w:val="000000"/>
                <w:sz w:val="22"/>
                <w:szCs w:val="22"/>
              </w:rPr>
              <w:t>15</w:t>
            </w:r>
            <w:r w:rsidRPr="00D27289">
              <w:rPr>
                <w:rFonts w:ascii="Arial" w:hAnsi="Arial"/>
                <w:color w:val="000000"/>
                <w:sz w:val="22"/>
                <w:szCs w:val="22"/>
              </w:rPr>
              <w:t>0</w:t>
            </w:r>
          </w:p>
        </w:tc>
        <w:tc>
          <w:tcPr>
            <w:tcW w:w="1796" w:type="dxa"/>
            <w:tcBorders>
              <w:bottom w:val="single" w:sz="6" w:space="0" w:color="auto"/>
              <w:right w:val="double" w:sz="4" w:space="0" w:color="auto"/>
            </w:tcBorders>
            <w:vAlign w:val="center"/>
          </w:tcPr>
          <w:p w:rsidR="00D27289" w:rsidRPr="00D27289" w:rsidRDefault="00D27289" w:rsidP="00D27289">
            <w:pPr>
              <w:snapToGrid w:val="0"/>
              <w:spacing w:line="0" w:lineRule="atLeast"/>
              <w:jc w:val="center"/>
              <w:rPr>
                <w:rFonts w:ascii="Arial" w:hAnsi="Arial"/>
                <w:color w:val="000000"/>
                <w:sz w:val="22"/>
                <w:szCs w:val="22"/>
              </w:rPr>
            </w:pPr>
            <w:r w:rsidRPr="00D27289">
              <w:rPr>
                <w:rFonts w:ascii="Arial" w:hAnsi="Arial" w:hint="eastAsia"/>
                <w:color w:val="000000"/>
                <w:sz w:val="22"/>
                <w:szCs w:val="22"/>
              </w:rPr>
              <w:t>65</w:t>
            </w:r>
            <w:r w:rsidRPr="00D27289">
              <w:rPr>
                <w:rFonts w:ascii="Arial" w:hAnsi="Arial"/>
                <w:color w:val="000000"/>
                <w:sz w:val="22"/>
                <w:szCs w:val="22"/>
              </w:rPr>
              <w:t>0</w:t>
            </w:r>
          </w:p>
        </w:tc>
        <w:tc>
          <w:tcPr>
            <w:tcW w:w="1937" w:type="dxa"/>
            <w:tcBorders>
              <w:top w:val="double" w:sz="4" w:space="0" w:color="auto"/>
              <w:left w:val="double" w:sz="4" w:space="0" w:color="auto"/>
              <w:bottom w:val="double" w:sz="4" w:space="0" w:color="auto"/>
              <w:right w:val="double" w:sz="4" w:space="0" w:color="auto"/>
            </w:tcBorders>
            <w:vAlign w:val="center"/>
          </w:tcPr>
          <w:p w:rsidR="00D27289" w:rsidRPr="00D27289" w:rsidRDefault="00D27289" w:rsidP="00D27289">
            <w:pPr>
              <w:snapToGrid w:val="0"/>
              <w:spacing w:line="0" w:lineRule="atLeast"/>
              <w:jc w:val="center"/>
              <w:rPr>
                <w:rFonts w:ascii="Arial" w:hAnsi="Arial"/>
                <w:b/>
                <w:i/>
                <w:iCs/>
                <w:color w:val="000000"/>
                <w:sz w:val="24"/>
              </w:rPr>
            </w:pPr>
            <w:r w:rsidRPr="00D27289">
              <w:rPr>
                <w:rFonts w:ascii="Arial" w:hAnsi="Arial"/>
                <w:b/>
                <w:i/>
                <w:iCs/>
                <w:color w:val="000000"/>
                <w:sz w:val="24"/>
              </w:rPr>
              <w:t>1,</w:t>
            </w:r>
            <w:r w:rsidRPr="00D27289">
              <w:rPr>
                <w:rFonts w:ascii="Arial" w:hAnsi="Arial" w:hint="eastAsia"/>
                <w:b/>
                <w:i/>
                <w:iCs/>
                <w:color w:val="000000"/>
                <w:sz w:val="24"/>
              </w:rPr>
              <w:t>50</w:t>
            </w:r>
            <w:r w:rsidRPr="00D27289">
              <w:rPr>
                <w:rFonts w:ascii="Arial" w:hAnsi="Arial"/>
                <w:b/>
                <w:i/>
                <w:iCs/>
                <w:color w:val="000000"/>
                <w:sz w:val="24"/>
              </w:rPr>
              <w:t>0</w:t>
            </w:r>
          </w:p>
        </w:tc>
      </w:tr>
      <w:tr w:rsidR="00D27289" w:rsidRPr="00D27289" w:rsidTr="00D2451D">
        <w:trPr>
          <w:trHeight w:val="153"/>
        </w:trPr>
        <w:tc>
          <w:tcPr>
            <w:tcW w:w="4536" w:type="dxa"/>
            <w:tcBorders>
              <w:left w:val="single" w:sz="6" w:space="0" w:color="auto"/>
              <w:bottom w:val="single" w:sz="6" w:space="0" w:color="auto"/>
            </w:tcBorders>
            <w:vAlign w:val="center"/>
          </w:tcPr>
          <w:p w:rsidR="00D27289" w:rsidRPr="00D27289" w:rsidRDefault="00D27289" w:rsidP="00D27289">
            <w:pPr>
              <w:snapToGrid w:val="0"/>
              <w:spacing w:line="0" w:lineRule="atLeast"/>
              <w:jc w:val="center"/>
              <w:rPr>
                <w:rFonts w:ascii="Arial" w:hAnsi="Arial"/>
                <w:color w:val="000000"/>
                <w:sz w:val="22"/>
                <w:szCs w:val="22"/>
                <w:lang w:val="pt-BR"/>
              </w:rPr>
            </w:pPr>
            <w:r w:rsidRPr="00D27289">
              <w:rPr>
                <w:rFonts w:ascii="Arial" w:hAnsi="Arial" w:hint="eastAsia"/>
                <w:color w:val="000000"/>
                <w:sz w:val="22"/>
                <w:szCs w:val="22"/>
                <w:lang w:val="pt-BR"/>
              </w:rPr>
              <w:t xml:space="preserve">Preparatoria municipal </w:t>
            </w:r>
            <w:r w:rsidRPr="00D27289">
              <w:rPr>
                <w:rFonts w:ascii="Arial" w:hAnsi="Arial"/>
                <w:color w:val="000000"/>
                <w:sz w:val="22"/>
                <w:szCs w:val="22"/>
                <w:lang w:val="pt-BR"/>
              </w:rPr>
              <w:t>“ICHIRITSU K</w:t>
            </w:r>
            <w:r w:rsidRPr="00D27289">
              <w:rPr>
                <w:rFonts w:ascii="Arial" w:hAnsi="Arial" w:cs="Arial"/>
                <w:color w:val="000000"/>
                <w:sz w:val="22"/>
                <w:szCs w:val="22"/>
                <w:lang w:val="pt-BR"/>
              </w:rPr>
              <w:t>Ō</w:t>
            </w:r>
            <w:r w:rsidRPr="00D27289">
              <w:rPr>
                <w:rFonts w:ascii="Arial" w:hAnsi="Arial"/>
                <w:color w:val="000000"/>
                <w:sz w:val="22"/>
                <w:szCs w:val="22"/>
                <w:lang w:val="pt-BR"/>
              </w:rPr>
              <w:t>K</w:t>
            </w:r>
            <w:r w:rsidRPr="00D27289">
              <w:rPr>
                <w:rFonts w:ascii="Arial" w:hAnsi="Arial" w:cs="Arial"/>
                <w:color w:val="000000"/>
                <w:sz w:val="22"/>
                <w:szCs w:val="22"/>
                <w:lang w:val="pt-BR"/>
              </w:rPr>
              <w:t>Ō</w:t>
            </w:r>
            <w:r w:rsidRPr="00D27289">
              <w:rPr>
                <w:rFonts w:ascii="Arial" w:hAnsi="Arial"/>
                <w:color w:val="000000"/>
                <w:sz w:val="22"/>
                <w:szCs w:val="22"/>
                <w:lang w:val="pt-BR"/>
              </w:rPr>
              <w:t>”</w:t>
            </w:r>
          </w:p>
          <w:p w:rsidR="00D27289" w:rsidRPr="00D27289" w:rsidRDefault="00D27289" w:rsidP="00D27289">
            <w:pPr>
              <w:snapToGrid w:val="0"/>
              <w:spacing w:line="0" w:lineRule="atLeast"/>
              <w:jc w:val="center"/>
              <w:rPr>
                <w:rFonts w:ascii="Arial" w:hAnsi="Arial"/>
                <w:color w:val="000000"/>
                <w:sz w:val="12"/>
                <w:szCs w:val="12"/>
              </w:rPr>
            </w:pPr>
            <w:r w:rsidRPr="00D27289">
              <w:rPr>
                <w:rFonts w:ascii="Arial" w:hAnsi="Arial" w:hint="eastAsia"/>
                <w:color w:val="000000"/>
                <w:sz w:val="12"/>
                <w:szCs w:val="12"/>
              </w:rPr>
              <w:t>市立高校</w:t>
            </w:r>
          </w:p>
        </w:tc>
        <w:tc>
          <w:tcPr>
            <w:tcW w:w="1795" w:type="dxa"/>
            <w:tcBorders>
              <w:left w:val="single" w:sz="6" w:space="0" w:color="auto"/>
              <w:bottom w:val="single" w:sz="6" w:space="0" w:color="auto"/>
            </w:tcBorders>
            <w:vAlign w:val="center"/>
          </w:tcPr>
          <w:p w:rsidR="00D27289" w:rsidRPr="00D27289" w:rsidRDefault="00D27289" w:rsidP="00D27289">
            <w:pPr>
              <w:snapToGrid w:val="0"/>
              <w:spacing w:line="0" w:lineRule="atLeast"/>
              <w:jc w:val="center"/>
              <w:rPr>
                <w:rFonts w:ascii="Arial" w:hAnsi="Arial"/>
                <w:color w:val="000000"/>
                <w:sz w:val="22"/>
                <w:szCs w:val="22"/>
              </w:rPr>
            </w:pPr>
            <w:r w:rsidRPr="00D27289">
              <w:rPr>
                <w:rFonts w:ascii="Arial" w:hAnsi="Arial"/>
                <w:color w:val="000000"/>
                <w:sz w:val="22"/>
                <w:szCs w:val="22"/>
              </w:rPr>
              <w:t>980</w:t>
            </w:r>
          </w:p>
        </w:tc>
        <w:tc>
          <w:tcPr>
            <w:tcW w:w="1796" w:type="dxa"/>
            <w:tcBorders>
              <w:bottom w:val="single" w:sz="6" w:space="0" w:color="auto"/>
              <w:right w:val="double" w:sz="4" w:space="0" w:color="auto"/>
            </w:tcBorders>
            <w:vAlign w:val="center"/>
          </w:tcPr>
          <w:p w:rsidR="00D27289" w:rsidRPr="00D27289" w:rsidRDefault="00D27289" w:rsidP="00D27289">
            <w:pPr>
              <w:snapToGrid w:val="0"/>
              <w:spacing w:line="0" w:lineRule="atLeast"/>
              <w:jc w:val="center"/>
              <w:rPr>
                <w:rFonts w:ascii="Arial" w:hAnsi="Arial"/>
                <w:color w:val="000000"/>
                <w:sz w:val="22"/>
                <w:szCs w:val="22"/>
              </w:rPr>
            </w:pPr>
            <w:r w:rsidRPr="00D27289">
              <w:rPr>
                <w:rFonts w:ascii="Arial" w:hAnsi="Arial"/>
                <w:color w:val="000000"/>
                <w:sz w:val="22"/>
                <w:szCs w:val="22"/>
              </w:rPr>
              <w:t>300</w:t>
            </w:r>
          </w:p>
        </w:tc>
        <w:tc>
          <w:tcPr>
            <w:tcW w:w="1937" w:type="dxa"/>
            <w:tcBorders>
              <w:top w:val="double" w:sz="4" w:space="0" w:color="auto"/>
              <w:left w:val="double" w:sz="4" w:space="0" w:color="auto"/>
              <w:bottom w:val="double" w:sz="4" w:space="0" w:color="auto"/>
              <w:right w:val="double" w:sz="4" w:space="0" w:color="auto"/>
            </w:tcBorders>
            <w:vAlign w:val="center"/>
          </w:tcPr>
          <w:p w:rsidR="00D27289" w:rsidRPr="00D27289" w:rsidRDefault="00D27289" w:rsidP="00D27289">
            <w:pPr>
              <w:snapToGrid w:val="0"/>
              <w:spacing w:line="0" w:lineRule="atLeast"/>
              <w:jc w:val="center"/>
              <w:rPr>
                <w:rFonts w:ascii="Arial" w:hAnsi="Arial"/>
                <w:b/>
                <w:i/>
                <w:iCs/>
                <w:color w:val="000000"/>
                <w:sz w:val="24"/>
              </w:rPr>
            </w:pPr>
            <w:r w:rsidRPr="00D27289">
              <w:rPr>
                <w:rFonts w:ascii="Arial" w:hAnsi="Arial"/>
                <w:b/>
                <w:i/>
                <w:iCs/>
                <w:color w:val="000000"/>
                <w:sz w:val="24"/>
              </w:rPr>
              <w:t>680</w:t>
            </w:r>
          </w:p>
        </w:tc>
      </w:tr>
    </w:tbl>
    <w:p w:rsidR="00D27289" w:rsidRPr="00D27289" w:rsidRDefault="00D27289" w:rsidP="00D27289">
      <w:pPr>
        <w:snapToGrid w:val="0"/>
        <w:spacing w:line="0" w:lineRule="atLeast"/>
        <w:rPr>
          <w:rFonts w:ascii="ＭＳ 明朝" w:hAnsi="ＭＳ 明朝" w:cs="ＭＳ 明朝"/>
          <w:sz w:val="12"/>
          <w:szCs w:val="12"/>
        </w:rPr>
      </w:pPr>
    </w:p>
    <w:p w:rsidR="00D27289" w:rsidRPr="00D27289" w:rsidRDefault="00D27289" w:rsidP="00D27289">
      <w:pPr>
        <w:snapToGrid w:val="0"/>
        <w:spacing w:line="0" w:lineRule="atLeast"/>
        <w:ind w:firstLineChars="300" w:firstLine="660"/>
        <w:rPr>
          <w:rFonts w:ascii="Arial" w:hAnsi="Arial" w:cs="Arial"/>
          <w:sz w:val="22"/>
          <w:szCs w:val="22"/>
          <w:lang w:val="pt-BR"/>
        </w:rPr>
      </w:pPr>
      <w:r w:rsidRPr="00D27289">
        <w:rPr>
          <w:rFonts w:ascii="ＭＳ 明朝" w:hAnsi="ＭＳ 明朝" w:cs="ＭＳ 明朝"/>
          <w:sz w:val="22"/>
          <w:szCs w:val="22"/>
          <w:lang w:val="pt-BR"/>
        </w:rPr>
        <w:t>※</w:t>
      </w:r>
      <w:r w:rsidRPr="00D27289">
        <w:rPr>
          <w:rFonts w:ascii="Arial" w:hAnsi="Arial" w:cs="Arial"/>
          <w:sz w:val="22"/>
          <w:szCs w:val="22"/>
          <w:lang w:val="pt-BR"/>
        </w:rPr>
        <w:t xml:space="preserve"> Los padres de alumnos que reciben asistencia pública “SEIKATSU HOGO” o subsidio escolar “SHŪGAKU</w:t>
      </w:r>
    </w:p>
    <w:p w:rsidR="00D27289" w:rsidRPr="00D27289" w:rsidRDefault="00D27289" w:rsidP="00D27289">
      <w:pPr>
        <w:snapToGrid w:val="0"/>
        <w:spacing w:line="0" w:lineRule="atLeast"/>
        <w:ind w:firstLineChars="300" w:firstLine="660"/>
        <w:rPr>
          <w:rFonts w:ascii="Arial" w:hAnsi="Arial" w:cs="Arial"/>
          <w:sz w:val="22"/>
          <w:szCs w:val="22"/>
          <w:lang w:val="pt-BR"/>
        </w:rPr>
      </w:pPr>
      <w:r w:rsidRPr="00D27289">
        <w:rPr>
          <w:rFonts w:ascii="Arial" w:hAnsi="Arial" w:cs="Arial"/>
          <w:sz w:val="22"/>
          <w:szCs w:val="22"/>
          <w:lang w:val="pt-BR"/>
        </w:rPr>
        <w:t xml:space="preserve">   ENJO”, no necesitarán pagar la cuota del seguro.</w:t>
      </w:r>
    </w:p>
    <w:p w:rsidR="00D27289" w:rsidRPr="00D27289" w:rsidRDefault="00D27289" w:rsidP="00D27289">
      <w:pPr>
        <w:snapToGrid w:val="0"/>
        <w:spacing w:line="0" w:lineRule="atLeast"/>
        <w:ind w:firstLineChars="300" w:firstLine="660"/>
        <w:rPr>
          <w:rFonts w:ascii="Arial" w:hAnsi="Arial" w:cs="Arial"/>
          <w:sz w:val="22"/>
          <w:szCs w:val="22"/>
          <w:lang w:val="pt-BR"/>
        </w:rPr>
      </w:pPr>
      <w:r w:rsidRPr="00D27289">
        <w:rPr>
          <w:rFonts w:ascii="ＭＳ 明朝" w:hAnsi="ＭＳ 明朝" w:cs="ＭＳ 明朝"/>
          <w:sz w:val="22"/>
          <w:szCs w:val="22"/>
          <w:lang w:val="pt-BR"/>
        </w:rPr>
        <w:t>※</w:t>
      </w:r>
      <w:r w:rsidRPr="00D27289">
        <w:rPr>
          <w:rFonts w:ascii="Arial" w:hAnsi="Arial" w:cs="Arial"/>
          <w:sz w:val="22"/>
          <w:szCs w:val="22"/>
          <w:lang w:val="pt-BR"/>
        </w:rPr>
        <w:t xml:space="preserve"> El valor de la cuota es anual.</w:t>
      </w:r>
    </w:p>
    <w:p w:rsidR="00D27289" w:rsidRPr="00D27289" w:rsidRDefault="00D27289" w:rsidP="00D27289">
      <w:pPr>
        <w:snapToGrid w:val="0"/>
        <w:spacing w:line="0" w:lineRule="atLeast"/>
        <w:ind w:firstLineChars="300" w:firstLine="360"/>
        <w:rPr>
          <w:rFonts w:ascii="Arial" w:hAnsi="Arial"/>
          <w:sz w:val="12"/>
          <w:szCs w:val="12"/>
        </w:rPr>
      </w:pPr>
      <w:r w:rsidRPr="00D27289">
        <w:rPr>
          <w:rFonts w:ascii="Arial" w:hAnsi="Arial" w:hint="eastAsia"/>
          <w:sz w:val="12"/>
          <w:szCs w:val="12"/>
        </w:rPr>
        <w:t>※</w:t>
      </w:r>
      <w:r w:rsidRPr="00D27289">
        <w:rPr>
          <w:rFonts w:ascii="Arial" w:hAnsi="Arial" w:hint="eastAsia"/>
          <w:sz w:val="12"/>
          <w:szCs w:val="12"/>
        </w:rPr>
        <w:t xml:space="preserve"> </w:t>
      </w:r>
      <w:r w:rsidRPr="00D27289">
        <w:rPr>
          <w:rFonts w:ascii="Arial" w:hAnsi="Arial" w:hint="eastAsia"/>
          <w:sz w:val="12"/>
          <w:szCs w:val="12"/>
        </w:rPr>
        <w:t>要保護・準要保護児童生徒については，保護者負担金はありません。</w:t>
      </w:r>
    </w:p>
    <w:p w:rsidR="00D27289" w:rsidRPr="00D27289" w:rsidRDefault="00D27289" w:rsidP="00D27289">
      <w:pPr>
        <w:snapToGrid w:val="0"/>
        <w:spacing w:line="0" w:lineRule="atLeast"/>
        <w:rPr>
          <w:rFonts w:ascii="Arial" w:hAnsi="Arial"/>
          <w:sz w:val="12"/>
          <w:szCs w:val="12"/>
        </w:rPr>
      </w:pPr>
      <w:r w:rsidRPr="00D27289">
        <w:rPr>
          <w:rFonts w:ascii="Arial" w:hAnsi="Arial" w:hint="eastAsia"/>
          <w:sz w:val="12"/>
          <w:szCs w:val="12"/>
        </w:rPr>
        <w:t xml:space="preserve">　　　※</w:t>
      </w:r>
      <w:r w:rsidRPr="00D27289">
        <w:rPr>
          <w:rFonts w:ascii="Arial" w:hAnsi="Arial" w:hint="eastAsia"/>
          <w:sz w:val="12"/>
          <w:szCs w:val="12"/>
        </w:rPr>
        <w:t xml:space="preserve"> </w:t>
      </w:r>
      <w:r w:rsidRPr="00D27289">
        <w:rPr>
          <w:rFonts w:ascii="Arial" w:hAnsi="Arial" w:hint="eastAsia"/>
          <w:sz w:val="12"/>
          <w:szCs w:val="12"/>
        </w:rPr>
        <w:t>負担金額は，年額です。</w:t>
      </w:r>
    </w:p>
    <w:p w:rsidR="00D27289" w:rsidRPr="00D27289" w:rsidRDefault="00D27289" w:rsidP="00D27289">
      <w:pPr>
        <w:snapToGrid w:val="0"/>
        <w:spacing w:line="0" w:lineRule="atLeast"/>
        <w:jc w:val="center"/>
        <w:rPr>
          <w:rFonts w:ascii="Arial" w:hAnsi="Arial"/>
          <w:sz w:val="16"/>
          <w:szCs w:val="16"/>
        </w:rPr>
      </w:pPr>
      <w:r>
        <w:rPr>
          <w:rFonts w:ascii="Arial" w:hAnsi="Arial" w:hint="eastAsia"/>
          <w:noProof/>
          <w:sz w:val="16"/>
          <w:szCs w:val="16"/>
        </w:rPr>
        <mc:AlternateContent>
          <mc:Choice Requires="wps">
            <w:drawing>
              <wp:anchor distT="0" distB="0" distL="114300" distR="114300" simplePos="0" relativeHeight="251662336" behindDoc="0" locked="0" layoutInCell="1" allowOverlap="1" wp14:anchorId="2EC59184" wp14:editId="6C6C4712">
                <wp:simplePos x="0" y="0"/>
                <wp:positionH relativeFrom="column">
                  <wp:posOffset>4281170</wp:posOffset>
                </wp:positionH>
                <wp:positionV relativeFrom="paragraph">
                  <wp:posOffset>71120</wp:posOffset>
                </wp:positionV>
                <wp:extent cx="2738438" cy="0"/>
                <wp:effectExtent l="0" t="0" r="0" b="0"/>
                <wp:wrapNone/>
                <wp:docPr id="4" name="直線コネクタ 4"/>
                <wp:cNvGraphicFramePr/>
                <a:graphic xmlns:a="http://schemas.openxmlformats.org/drawingml/2006/main">
                  <a:graphicData uri="http://schemas.microsoft.com/office/word/2010/wordprocessingShape">
                    <wps:wsp>
                      <wps:cNvCnPr/>
                      <wps:spPr>
                        <a:xfrm>
                          <a:off x="0" y="0"/>
                          <a:ext cx="2738438" cy="0"/>
                        </a:xfrm>
                        <a:prstGeom prst="line">
                          <a:avLst/>
                        </a:prstGeom>
                        <a:noFill/>
                        <a:ln w="6350" cap="flat" cmpd="sng" algn="ctr">
                          <a:solidFill>
                            <a:sysClr val="windowText" lastClr="000000"/>
                          </a:solidFill>
                          <a:prstDash val="dash"/>
                          <a:miter lim="800000"/>
                        </a:ln>
                        <a:effectLst/>
                      </wps:spPr>
                      <wps:bodyPr/>
                    </wps:wsp>
                  </a:graphicData>
                </a:graphic>
              </wp:anchor>
            </w:drawing>
          </mc:Choice>
          <mc:Fallback>
            <w:pict>
              <v:line w14:anchorId="5BB68B97" id="直線コネクタ 4"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337.1pt,5.6pt" to="552.7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" strokecolor="windowText" strokeweight=".5pt">
                <v:stroke dashstyle="dash" joinstyle="miter"/>
              </v:line>
            </w:pict>
          </mc:Fallback>
        </mc:AlternateContent>
      </w:r>
      <w:r>
        <w:rPr>
          <w:rFonts w:ascii="Arial" w:hAnsi="Arial" w:hint="eastAsia"/>
          <w:noProof/>
          <w:sz w:val="16"/>
          <w:szCs w:val="16"/>
        </w:rPr>
        <mc:AlternateContent>
          <mc:Choice Requires="wps">
            <w:drawing>
              <wp:anchor distT="0" distB="0" distL="114300" distR="114300" simplePos="0" relativeHeight="251660288" behindDoc="0" locked="0" layoutInCell="1" allowOverlap="1">
                <wp:simplePos x="0" y="0"/>
                <wp:positionH relativeFrom="column">
                  <wp:posOffset>-304483</wp:posOffset>
                </wp:positionH>
                <wp:positionV relativeFrom="paragraph">
                  <wp:posOffset>89217</wp:posOffset>
                </wp:positionV>
                <wp:extent cx="2738438" cy="0"/>
                <wp:effectExtent l="0" t="0" r="0" b="0"/>
                <wp:wrapNone/>
                <wp:docPr id="3" name="直線コネクタ 3"/>
                <wp:cNvGraphicFramePr/>
                <a:graphic xmlns:a="http://schemas.openxmlformats.org/drawingml/2006/main">
                  <a:graphicData uri="http://schemas.microsoft.com/office/word/2010/wordprocessingShape">
                    <wps:wsp>
                      <wps:cNvCnPr/>
                      <wps:spPr>
                        <a:xfrm>
                          <a:off x="0" y="0"/>
                          <a:ext cx="2738438"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C7BA125" id="直線コネクタ 3"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24pt,7pt" to="191.6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" strokecolor="black [3213]" strokeweight=".5pt">
                <v:stroke dashstyle="dash" joinstyle="miter"/>
              </v:line>
            </w:pict>
          </mc:Fallback>
        </mc:AlternateContent>
      </w:r>
      <w:r w:rsidRPr="00D27289">
        <w:rPr>
          <w:rFonts w:ascii="Arial" w:hAnsi="Arial" w:hint="eastAsia"/>
          <w:sz w:val="16"/>
          <w:szCs w:val="16"/>
        </w:rPr>
        <w:t>（き　　り　　と　　り）</w:t>
      </w:r>
    </w:p>
    <w:p w:rsidR="00D27289" w:rsidRPr="00D27289" w:rsidRDefault="00D27289" w:rsidP="00D27289">
      <w:pPr>
        <w:snapToGrid w:val="0"/>
        <w:spacing w:line="0" w:lineRule="atLeast"/>
        <w:rPr>
          <w:rFonts w:ascii="Arial" w:hAnsi="Arial"/>
          <w:sz w:val="12"/>
          <w:szCs w:val="12"/>
        </w:rPr>
      </w:pPr>
    </w:p>
    <w:p w:rsidR="00D27289" w:rsidRPr="00D27289" w:rsidRDefault="00D27289" w:rsidP="00D27289">
      <w:pPr>
        <w:snapToGrid w:val="0"/>
        <w:spacing w:line="0" w:lineRule="atLeast"/>
        <w:jc w:val="center"/>
        <w:rPr>
          <w:rFonts w:ascii="Arial" w:hAnsi="Arial"/>
          <w:b/>
          <w:sz w:val="22"/>
          <w:szCs w:val="22"/>
          <w:lang w:val="pt-BR"/>
        </w:rPr>
      </w:pPr>
      <w:r w:rsidRPr="00D27289">
        <w:rPr>
          <w:rFonts w:ascii="Arial" w:hAnsi="Arial" w:hint="eastAsia"/>
          <w:b/>
          <w:sz w:val="22"/>
          <w:szCs w:val="22"/>
          <w:lang w:val="pt-BR"/>
        </w:rPr>
        <w:t>Ficha de Inscripci</w:t>
      </w:r>
      <w:r w:rsidRPr="00D27289">
        <w:rPr>
          <w:rFonts w:ascii="Arial" w:hAnsi="Arial"/>
          <w:b/>
          <w:sz w:val="22"/>
          <w:szCs w:val="22"/>
          <w:lang w:val="pt-BR"/>
        </w:rPr>
        <w:t>ón</w:t>
      </w:r>
    </w:p>
    <w:p w:rsidR="00D27289" w:rsidRPr="00D27289" w:rsidRDefault="00D27289" w:rsidP="00D27289">
      <w:pPr>
        <w:snapToGrid w:val="0"/>
        <w:spacing w:line="0" w:lineRule="atLeast"/>
        <w:jc w:val="center"/>
        <w:rPr>
          <w:rFonts w:ascii="Arial" w:hAnsi="Arial"/>
          <w:b/>
          <w:sz w:val="16"/>
          <w:szCs w:val="16"/>
          <w:lang w:val="pt-BR"/>
        </w:rPr>
      </w:pPr>
      <w:r w:rsidRPr="00D27289">
        <w:rPr>
          <w:rFonts w:ascii="Arial" w:hAnsi="Arial" w:hint="eastAsia"/>
          <w:b/>
          <w:sz w:val="16"/>
          <w:szCs w:val="16"/>
        </w:rPr>
        <w:t>加</w:t>
      </w:r>
      <w:r w:rsidRPr="00D27289">
        <w:rPr>
          <w:rFonts w:ascii="Arial" w:hAnsi="Arial" w:hint="eastAsia"/>
          <w:b/>
          <w:sz w:val="16"/>
          <w:szCs w:val="16"/>
          <w:lang w:val="pt-BR"/>
        </w:rPr>
        <w:t xml:space="preserve"> </w:t>
      </w:r>
      <w:r w:rsidRPr="00D27289">
        <w:rPr>
          <w:rFonts w:ascii="Arial" w:hAnsi="Arial" w:hint="eastAsia"/>
          <w:b/>
          <w:sz w:val="16"/>
          <w:szCs w:val="16"/>
        </w:rPr>
        <w:t xml:space="preserve">　入</w:t>
      </w:r>
      <w:r w:rsidRPr="00D27289">
        <w:rPr>
          <w:rFonts w:ascii="Arial" w:hAnsi="Arial" w:hint="eastAsia"/>
          <w:b/>
          <w:sz w:val="16"/>
          <w:szCs w:val="16"/>
          <w:lang w:val="pt-BR"/>
        </w:rPr>
        <w:t xml:space="preserve"> </w:t>
      </w:r>
      <w:r w:rsidRPr="00D27289">
        <w:rPr>
          <w:rFonts w:ascii="Arial" w:hAnsi="Arial" w:hint="eastAsia"/>
          <w:b/>
          <w:sz w:val="16"/>
          <w:szCs w:val="16"/>
        </w:rPr>
        <w:t xml:space="preserve">　同</w:t>
      </w:r>
      <w:r w:rsidRPr="00D27289">
        <w:rPr>
          <w:rFonts w:ascii="Arial" w:hAnsi="Arial" w:hint="eastAsia"/>
          <w:b/>
          <w:sz w:val="16"/>
          <w:szCs w:val="16"/>
          <w:lang w:val="pt-BR"/>
        </w:rPr>
        <w:t xml:space="preserve"> </w:t>
      </w:r>
      <w:r w:rsidRPr="00D27289">
        <w:rPr>
          <w:rFonts w:ascii="Arial" w:hAnsi="Arial" w:hint="eastAsia"/>
          <w:b/>
          <w:sz w:val="16"/>
          <w:szCs w:val="16"/>
        </w:rPr>
        <w:t xml:space="preserve">　意</w:t>
      </w:r>
      <w:r w:rsidRPr="00D27289">
        <w:rPr>
          <w:rFonts w:ascii="Arial" w:hAnsi="Arial" w:hint="eastAsia"/>
          <w:b/>
          <w:sz w:val="16"/>
          <w:szCs w:val="16"/>
          <w:lang w:val="pt-BR"/>
        </w:rPr>
        <w:t xml:space="preserve"> </w:t>
      </w:r>
      <w:r w:rsidRPr="00D27289">
        <w:rPr>
          <w:rFonts w:ascii="Arial" w:hAnsi="Arial" w:hint="eastAsia"/>
          <w:b/>
          <w:sz w:val="16"/>
          <w:szCs w:val="16"/>
        </w:rPr>
        <w:t xml:space="preserve">　書</w:t>
      </w:r>
    </w:p>
    <w:p w:rsidR="00D27289" w:rsidRPr="00D27289" w:rsidRDefault="00D27289" w:rsidP="00D27289">
      <w:pPr>
        <w:snapToGrid w:val="0"/>
        <w:spacing w:line="0" w:lineRule="atLeast"/>
        <w:jc w:val="left"/>
        <w:rPr>
          <w:rFonts w:ascii="Arial" w:hAnsi="Arial"/>
          <w:b/>
          <w:sz w:val="12"/>
          <w:szCs w:val="12"/>
          <w:lang w:val="pt-BR"/>
        </w:rPr>
      </w:pPr>
    </w:p>
    <w:p w:rsidR="00D27289" w:rsidRPr="00D27289" w:rsidRDefault="00D27289" w:rsidP="00D27289">
      <w:pPr>
        <w:snapToGrid w:val="0"/>
        <w:spacing w:line="0" w:lineRule="atLeast"/>
        <w:jc w:val="left"/>
        <w:rPr>
          <w:rFonts w:ascii="Arial" w:hAnsi="Arial"/>
          <w:b/>
          <w:sz w:val="12"/>
          <w:szCs w:val="12"/>
          <w:lang w:val="pt-BR"/>
        </w:rPr>
      </w:pPr>
    </w:p>
    <w:p w:rsidR="00D27289" w:rsidRPr="00D27289" w:rsidRDefault="00D27289" w:rsidP="00D27289">
      <w:pPr>
        <w:snapToGrid w:val="0"/>
        <w:spacing w:line="0" w:lineRule="atLeast"/>
        <w:jc w:val="left"/>
        <w:rPr>
          <w:rFonts w:hAnsi="ＭＳ 明朝"/>
          <w:sz w:val="22"/>
          <w:szCs w:val="22"/>
          <w:lang w:val="pt-PT"/>
        </w:rPr>
      </w:pPr>
      <w:r w:rsidRPr="00D27289">
        <w:rPr>
          <w:rFonts w:ascii="Arial" w:hAnsi="Arial"/>
          <w:sz w:val="22"/>
          <w:szCs w:val="22"/>
          <w:lang w:val="pt-PT"/>
        </w:rPr>
        <w:t>Secretaría de Educación del Municipio de Toyohashi</w:t>
      </w:r>
    </w:p>
    <w:p w:rsidR="00D27289" w:rsidRPr="00D27289" w:rsidRDefault="00D27289" w:rsidP="00D27289">
      <w:pPr>
        <w:snapToGrid w:val="0"/>
        <w:spacing w:line="0" w:lineRule="atLeast"/>
        <w:ind w:right="-1"/>
        <w:jc w:val="left"/>
        <w:rPr>
          <w:kern w:val="0"/>
          <w:sz w:val="12"/>
          <w:szCs w:val="12"/>
          <w:lang w:val="pt-PT"/>
        </w:rPr>
      </w:pPr>
      <w:r w:rsidRPr="00D27289">
        <w:rPr>
          <w:rFonts w:hint="eastAsia"/>
          <w:kern w:val="0"/>
          <w:sz w:val="12"/>
          <w:szCs w:val="12"/>
        </w:rPr>
        <w:t>豊橋市教育委員会</w:t>
      </w:r>
    </w:p>
    <w:p w:rsidR="00D27289" w:rsidRPr="00D27289" w:rsidRDefault="00D27289" w:rsidP="00D27289">
      <w:pPr>
        <w:snapToGrid w:val="0"/>
        <w:spacing w:line="0" w:lineRule="atLeast"/>
        <w:rPr>
          <w:rFonts w:ascii="Arial" w:hAnsi="Arial"/>
          <w:sz w:val="12"/>
          <w:szCs w:val="12"/>
          <w:lang w:val="pt-BR"/>
        </w:rPr>
      </w:pPr>
    </w:p>
    <w:p w:rsidR="00D27289" w:rsidRPr="00D27289" w:rsidRDefault="00D27289" w:rsidP="00D27289">
      <w:pPr>
        <w:snapToGrid w:val="0"/>
        <w:spacing w:line="0" w:lineRule="atLeast"/>
        <w:ind w:right="-2"/>
        <w:jc w:val="right"/>
        <w:rPr>
          <w:rFonts w:ascii="Arial"/>
          <w:sz w:val="16"/>
          <w:szCs w:val="16"/>
          <w:lang w:val="pt-PT"/>
        </w:rPr>
      </w:pPr>
      <w:r w:rsidRPr="00D27289">
        <w:rPr>
          <w:rFonts w:ascii="Arial" w:hint="eastAsia"/>
          <w:sz w:val="16"/>
          <w:szCs w:val="16"/>
        </w:rPr>
        <w:t>豊橋市立</w:t>
      </w:r>
      <w:r w:rsidRPr="00D27289">
        <w:rPr>
          <w:rFonts w:ascii="Arial"/>
          <w:sz w:val="22"/>
          <w:szCs w:val="22"/>
          <w:lang w:val="pt-PT"/>
        </w:rPr>
        <w:t xml:space="preserve"> Escuela Municipal de Toyohashi:</w:t>
      </w:r>
      <w:r w:rsidRPr="00D27289">
        <w:rPr>
          <w:rFonts w:ascii="Arial"/>
          <w:sz w:val="22"/>
          <w:szCs w:val="22"/>
          <w:u w:val="single"/>
          <w:lang w:val="pt-PT"/>
        </w:rPr>
        <w:t xml:space="preserve">               </w:t>
      </w:r>
      <w:r w:rsidRPr="00D27289">
        <w:rPr>
          <w:rFonts w:ascii="Arial" w:hint="eastAsia"/>
          <w:sz w:val="16"/>
          <w:szCs w:val="16"/>
        </w:rPr>
        <w:t>学校</w:t>
      </w:r>
    </w:p>
    <w:p w:rsidR="00D27289" w:rsidRPr="00D27289" w:rsidRDefault="00D27289" w:rsidP="00D27289">
      <w:pPr>
        <w:snapToGrid w:val="0"/>
        <w:spacing w:line="0" w:lineRule="atLeast"/>
        <w:rPr>
          <w:rFonts w:ascii="Arial" w:hAnsi="Arial"/>
          <w:sz w:val="12"/>
          <w:szCs w:val="12"/>
          <w:u w:val="single"/>
          <w:lang w:val="pt-BR"/>
        </w:rPr>
      </w:pPr>
    </w:p>
    <w:p w:rsidR="00D27289" w:rsidRPr="00D27289" w:rsidRDefault="00D27289" w:rsidP="00D27289">
      <w:pPr>
        <w:snapToGrid w:val="0"/>
        <w:spacing w:line="0" w:lineRule="atLeast"/>
        <w:rPr>
          <w:rFonts w:ascii="Arial" w:hAnsi="Arial"/>
          <w:sz w:val="12"/>
          <w:szCs w:val="12"/>
          <w:u w:val="single"/>
          <w:lang w:val="pt-BR"/>
        </w:rPr>
      </w:pPr>
    </w:p>
    <w:p w:rsidR="00D27289" w:rsidRPr="00D27289" w:rsidRDefault="00D27289" w:rsidP="00D27289">
      <w:pPr>
        <w:adjustRightInd w:val="0"/>
        <w:snapToGrid w:val="0"/>
        <w:spacing w:line="0" w:lineRule="atLeast"/>
        <w:ind w:right="-2"/>
        <w:jc w:val="right"/>
        <w:rPr>
          <w:rFonts w:ascii="Arial" w:hAnsi="Arial"/>
          <w:sz w:val="22"/>
          <w:szCs w:val="22"/>
          <w:u w:val="single"/>
          <w:lang w:val="pt-PT"/>
        </w:rPr>
      </w:pPr>
      <w:r w:rsidRPr="00D27289">
        <w:rPr>
          <w:rFonts w:ascii="Arial" w:hint="eastAsia"/>
          <w:sz w:val="16"/>
          <w:szCs w:val="16"/>
        </w:rPr>
        <w:t>児童生徒氏名</w:t>
      </w:r>
      <w:r w:rsidRPr="00D27289">
        <w:rPr>
          <w:rFonts w:ascii="Arial" w:hAnsi="Arial"/>
          <w:sz w:val="22"/>
          <w:szCs w:val="22"/>
          <w:lang w:val="pt-PT"/>
        </w:rPr>
        <w:t xml:space="preserve"> Nombre:</w:t>
      </w:r>
      <w:r w:rsidRPr="00D27289">
        <w:rPr>
          <w:rFonts w:ascii="Arial" w:hint="eastAsia"/>
          <w:sz w:val="22"/>
          <w:szCs w:val="22"/>
          <w:u w:val="single"/>
        </w:rPr>
        <w:t xml:space="preserve">　　</w:t>
      </w:r>
      <w:r w:rsidRPr="00D27289">
        <w:rPr>
          <w:rFonts w:ascii="Arial"/>
          <w:sz w:val="22"/>
          <w:szCs w:val="22"/>
          <w:u w:val="single"/>
          <w:lang w:val="pt-PT"/>
        </w:rPr>
        <w:t xml:space="preserve">   </w:t>
      </w:r>
      <w:r w:rsidRPr="00D27289">
        <w:rPr>
          <w:rFonts w:ascii="Arial" w:hint="eastAsia"/>
          <w:sz w:val="22"/>
          <w:szCs w:val="22"/>
          <w:u w:val="single"/>
        </w:rPr>
        <w:t xml:space="preserve">　　　　　</w:t>
      </w:r>
      <w:r w:rsidRPr="00D27289">
        <w:rPr>
          <w:rFonts w:ascii="Arial"/>
          <w:sz w:val="22"/>
          <w:szCs w:val="22"/>
          <w:u w:val="single"/>
          <w:lang w:val="pt-PT"/>
        </w:rPr>
        <w:t xml:space="preserve">  </w:t>
      </w:r>
      <w:r w:rsidRPr="00D27289">
        <w:rPr>
          <w:rFonts w:ascii="Arial" w:hint="eastAsia"/>
          <w:sz w:val="22"/>
          <w:szCs w:val="22"/>
          <w:u w:val="single"/>
          <w:lang w:val="pt-PT"/>
        </w:rPr>
        <w:t xml:space="preserve">　　　</w:t>
      </w:r>
      <w:r w:rsidRPr="00D27289">
        <w:rPr>
          <w:rFonts w:ascii="Arial" w:hint="eastAsia"/>
          <w:sz w:val="22"/>
          <w:szCs w:val="22"/>
          <w:u w:val="single"/>
        </w:rPr>
        <w:t xml:space="preserve">　　　　　　</w:t>
      </w:r>
      <w:r w:rsidRPr="00D27289">
        <w:rPr>
          <w:rFonts w:ascii="Arial" w:hAnsi="Arial"/>
          <w:sz w:val="22"/>
          <w:szCs w:val="22"/>
          <w:u w:val="single"/>
          <w:lang w:val="pt-PT"/>
        </w:rPr>
        <w:t>.</w:t>
      </w:r>
    </w:p>
    <w:p w:rsidR="00D27289" w:rsidRPr="00D27289" w:rsidRDefault="00D27289" w:rsidP="00D27289">
      <w:pPr>
        <w:snapToGrid w:val="0"/>
        <w:spacing w:line="0" w:lineRule="atLeast"/>
        <w:rPr>
          <w:rFonts w:ascii="Arial" w:hAnsi="Arial"/>
          <w:sz w:val="12"/>
          <w:szCs w:val="12"/>
          <w:u w:val="single"/>
          <w:lang w:val="pt-BR"/>
        </w:rPr>
      </w:pPr>
    </w:p>
    <w:p w:rsidR="00D27289" w:rsidRPr="00D27289" w:rsidRDefault="00D27289" w:rsidP="00D27289">
      <w:pPr>
        <w:snapToGrid w:val="0"/>
        <w:spacing w:line="0" w:lineRule="atLeast"/>
        <w:rPr>
          <w:rFonts w:ascii="Arial" w:hAnsi="Arial" w:cs="Arial"/>
          <w:sz w:val="22"/>
          <w:szCs w:val="22"/>
          <w:lang w:val="es-ES"/>
        </w:rPr>
      </w:pPr>
      <w:r w:rsidRPr="00D27289">
        <w:rPr>
          <w:rFonts w:ascii="Arial" w:hAnsi="Arial"/>
          <w:sz w:val="22"/>
          <w:szCs w:val="22"/>
          <w:lang w:val="pt-PT"/>
        </w:rPr>
        <w:t xml:space="preserve">Estoy de acuerdo que el alumno mencionado arriba se inscriba al sistema de fondo de auxilio mutuo en caso de accidentes (seguro escolar contra accidentes) mientras esté matriculado en la escuela. También, si hago uso de otro subsidio médico, y no tenga que pagar por los gastos médicos en el </w:t>
      </w:r>
      <w:r w:rsidRPr="00D27289">
        <w:rPr>
          <w:rFonts w:ascii="Arial" w:hAnsi="Arial" w:cs="Arial"/>
          <w:sz w:val="22"/>
          <w:szCs w:val="22"/>
          <w:lang w:val="pt-PT"/>
        </w:rPr>
        <w:t>hospital, acepto que se descuenten l</w:t>
      </w:r>
      <w:r w:rsidRPr="00D27289">
        <w:rPr>
          <w:rFonts w:ascii="Arial" w:hAnsi="Arial" w:cs="Arial"/>
          <w:sz w:val="22"/>
          <w:szCs w:val="22"/>
          <w:lang w:val="es-ES"/>
        </w:rPr>
        <w:t>os gastos que el otro subsidio médico cubrió (30%) de los gastos médicos que el Centro paga (40%).</w:t>
      </w:r>
    </w:p>
    <w:p w:rsidR="00D27289" w:rsidRPr="00D27289" w:rsidRDefault="00D27289" w:rsidP="00D27289">
      <w:pPr>
        <w:snapToGrid w:val="0"/>
        <w:spacing w:line="0" w:lineRule="atLeast"/>
        <w:rPr>
          <w:rFonts w:ascii="Arial" w:eastAsia="SimSun" w:hAnsi="Arial" w:cs="Arial"/>
          <w:sz w:val="22"/>
          <w:szCs w:val="22"/>
          <w:lang w:val="pt-PT" w:eastAsia="zh-CN"/>
        </w:rPr>
      </w:pPr>
      <w:r w:rsidRPr="00D27289">
        <w:rPr>
          <w:rFonts w:ascii="Arial" w:hAnsi="Arial" w:cs="Arial"/>
          <w:sz w:val="22"/>
          <w:szCs w:val="22"/>
          <w:lang w:val="es-ES"/>
        </w:rPr>
        <w:t>También acepto que el municipio haga las investigaciones necesarias para recaudar la cuota del seguro en el caso de que esté atrasado en el pago de la misma.</w:t>
      </w:r>
    </w:p>
    <w:p w:rsidR="00D27289" w:rsidRPr="00D27289" w:rsidRDefault="00D27289" w:rsidP="00D27289">
      <w:pPr>
        <w:snapToGrid w:val="0"/>
        <w:spacing w:line="0" w:lineRule="atLeast"/>
        <w:rPr>
          <w:rFonts w:ascii="Arial" w:hAnsi="Arial"/>
          <w:sz w:val="12"/>
          <w:szCs w:val="12"/>
        </w:rPr>
      </w:pPr>
      <w:r w:rsidRPr="00D27289">
        <w:rPr>
          <w:rFonts w:ascii="Arial" w:hAnsi="Arial" w:hint="eastAsia"/>
          <w:sz w:val="12"/>
          <w:szCs w:val="12"/>
        </w:rPr>
        <w:t>上記児童生徒は，在学する間，災害共済給付制度の加入に同意します。また，医療費助成制度を利用し，窓口での自己負担が無い場合は，災害共済給付金の医療費（</w:t>
      </w:r>
      <w:r w:rsidRPr="00D27289">
        <w:rPr>
          <w:rFonts w:ascii="Arial" w:hAnsi="Arial" w:hint="eastAsia"/>
          <w:sz w:val="12"/>
          <w:szCs w:val="12"/>
        </w:rPr>
        <w:t>4</w:t>
      </w:r>
      <w:r w:rsidRPr="00D27289">
        <w:rPr>
          <w:rFonts w:ascii="Arial" w:hAnsi="Arial" w:hint="eastAsia"/>
          <w:sz w:val="12"/>
          <w:szCs w:val="12"/>
        </w:rPr>
        <w:t>／</w:t>
      </w:r>
      <w:r w:rsidRPr="00D27289">
        <w:rPr>
          <w:rFonts w:ascii="Arial" w:hAnsi="Arial" w:hint="eastAsia"/>
          <w:sz w:val="12"/>
          <w:szCs w:val="12"/>
        </w:rPr>
        <w:t>10</w:t>
      </w:r>
      <w:r w:rsidRPr="00D27289">
        <w:rPr>
          <w:rFonts w:ascii="Arial" w:hAnsi="Arial" w:hint="eastAsia"/>
          <w:sz w:val="12"/>
          <w:szCs w:val="12"/>
        </w:rPr>
        <w:t>）から，医療費助成制度利用分（</w:t>
      </w:r>
      <w:r w:rsidRPr="00D27289">
        <w:rPr>
          <w:rFonts w:ascii="Arial" w:hAnsi="Arial" w:hint="eastAsia"/>
          <w:sz w:val="12"/>
          <w:szCs w:val="12"/>
        </w:rPr>
        <w:t>3</w:t>
      </w:r>
      <w:r w:rsidRPr="00D27289">
        <w:rPr>
          <w:rFonts w:ascii="Arial" w:hAnsi="Arial" w:hint="eastAsia"/>
          <w:sz w:val="12"/>
          <w:szCs w:val="12"/>
        </w:rPr>
        <w:t>／</w:t>
      </w:r>
      <w:r w:rsidRPr="00D27289">
        <w:rPr>
          <w:rFonts w:ascii="Arial" w:hAnsi="Arial" w:hint="eastAsia"/>
          <w:sz w:val="12"/>
          <w:szCs w:val="12"/>
        </w:rPr>
        <w:t>10</w:t>
      </w:r>
      <w:r w:rsidRPr="00D27289">
        <w:rPr>
          <w:rFonts w:ascii="Arial" w:hAnsi="Arial" w:hint="eastAsia"/>
          <w:sz w:val="12"/>
          <w:szCs w:val="12"/>
        </w:rPr>
        <w:t>）を差し引いた額を受け取ることを承諾します。また、共済掛金の支払が遅れた場合は、豊橋市教育委員会により徴収に必要な調査が行われることを承諾します。</w:t>
      </w:r>
    </w:p>
    <w:p w:rsidR="00D27289" w:rsidRPr="00D27289" w:rsidRDefault="00D27289" w:rsidP="00D27289">
      <w:pPr>
        <w:snapToGrid w:val="0"/>
        <w:spacing w:line="0" w:lineRule="atLeast"/>
        <w:rPr>
          <w:rFonts w:ascii="Arial" w:hAnsi="Arial"/>
          <w:sz w:val="12"/>
          <w:szCs w:val="12"/>
          <w:u w:val="single"/>
        </w:rPr>
      </w:pPr>
    </w:p>
    <w:p w:rsidR="00D27289" w:rsidRPr="00D27289" w:rsidRDefault="00D27289" w:rsidP="00D27289">
      <w:pPr>
        <w:snapToGrid w:val="0"/>
        <w:spacing w:line="0" w:lineRule="atLeast"/>
        <w:rPr>
          <w:rFonts w:ascii="Arial" w:hAnsi="Arial"/>
          <w:sz w:val="12"/>
          <w:szCs w:val="12"/>
          <w:u w:val="single"/>
        </w:rPr>
      </w:pPr>
    </w:p>
    <w:p w:rsidR="00D27289" w:rsidRPr="00D27289" w:rsidRDefault="00D27289" w:rsidP="00D27289">
      <w:pPr>
        <w:adjustRightInd w:val="0"/>
        <w:snapToGrid w:val="0"/>
        <w:spacing w:line="0" w:lineRule="atLeast"/>
        <w:jc w:val="right"/>
        <w:rPr>
          <w:rFonts w:ascii="Arial" w:hAnsi="Arial"/>
          <w:sz w:val="22"/>
          <w:szCs w:val="22"/>
        </w:rPr>
      </w:pPr>
      <w:r w:rsidRPr="00D27289">
        <w:rPr>
          <w:rFonts w:ascii="Arial" w:hAnsi="Arial"/>
          <w:sz w:val="22"/>
          <w:szCs w:val="22"/>
        </w:rPr>
        <w:t xml:space="preserve"> </w:t>
      </w:r>
      <w:proofErr w:type="spellStart"/>
      <w:r w:rsidRPr="00D27289">
        <w:rPr>
          <w:rFonts w:ascii="Arial" w:hAnsi="Arial"/>
          <w:sz w:val="22"/>
          <w:szCs w:val="22"/>
        </w:rPr>
        <w:t>Año</w:t>
      </w:r>
      <w:proofErr w:type="spellEnd"/>
      <w:r w:rsidRPr="00D27289">
        <w:rPr>
          <w:rFonts w:ascii="Arial" w:hAnsi="Arial"/>
          <w:sz w:val="22"/>
          <w:szCs w:val="22"/>
        </w:rPr>
        <w:t>:</w:t>
      </w:r>
      <w:r w:rsidRPr="00D27289">
        <w:rPr>
          <w:rFonts w:ascii="Arial" w:hAnsi="Arial"/>
          <w:sz w:val="22"/>
          <w:szCs w:val="22"/>
          <w:u w:val="single"/>
        </w:rPr>
        <w:t xml:space="preserve">    </w:t>
      </w:r>
      <w:r w:rsidRPr="00D27289">
        <w:rPr>
          <w:rFonts w:ascii="Arial" w:hAnsi="Arial" w:hint="eastAsia"/>
          <w:sz w:val="22"/>
          <w:szCs w:val="22"/>
          <w:u w:val="single"/>
        </w:rPr>
        <w:t xml:space="preserve">　　</w:t>
      </w:r>
      <w:r w:rsidRPr="00D27289">
        <w:rPr>
          <w:rFonts w:ascii="Arial" w:hAnsi="Arial"/>
          <w:sz w:val="22"/>
          <w:szCs w:val="22"/>
          <w:u w:val="single"/>
        </w:rPr>
        <w:t xml:space="preserve">   </w:t>
      </w:r>
      <w:r w:rsidRPr="00D27289">
        <w:rPr>
          <w:rFonts w:ascii="Arial" w:hint="eastAsia"/>
          <w:sz w:val="16"/>
          <w:szCs w:val="16"/>
        </w:rPr>
        <w:t>年</w:t>
      </w:r>
      <w:r w:rsidRPr="00D27289">
        <w:rPr>
          <w:rFonts w:ascii="Arial" w:hAnsi="Arial"/>
          <w:sz w:val="22"/>
          <w:szCs w:val="22"/>
        </w:rPr>
        <w:t xml:space="preserve"> </w:t>
      </w:r>
      <w:proofErr w:type="spellStart"/>
      <w:r w:rsidRPr="00D27289">
        <w:rPr>
          <w:rFonts w:ascii="Arial" w:hAnsi="Arial"/>
          <w:sz w:val="22"/>
          <w:szCs w:val="22"/>
        </w:rPr>
        <w:t>Mes</w:t>
      </w:r>
      <w:proofErr w:type="spellEnd"/>
      <w:r w:rsidRPr="00D27289">
        <w:rPr>
          <w:rFonts w:ascii="Arial" w:hAnsi="Arial"/>
          <w:sz w:val="22"/>
          <w:szCs w:val="22"/>
        </w:rPr>
        <w:t>:</w:t>
      </w:r>
      <w:r w:rsidRPr="00D27289">
        <w:rPr>
          <w:rFonts w:ascii="Arial" w:hAnsi="Arial"/>
          <w:sz w:val="22"/>
          <w:szCs w:val="22"/>
          <w:u w:val="single"/>
        </w:rPr>
        <w:t xml:space="preserve">       </w:t>
      </w:r>
      <w:r w:rsidRPr="00D27289">
        <w:rPr>
          <w:rFonts w:ascii="Arial" w:hint="eastAsia"/>
          <w:sz w:val="16"/>
          <w:szCs w:val="16"/>
        </w:rPr>
        <w:t>月</w:t>
      </w:r>
      <w:r w:rsidRPr="00D27289">
        <w:rPr>
          <w:rFonts w:ascii="Arial" w:hAnsi="Arial"/>
          <w:sz w:val="22"/>
          <w:szCs w:val="22"/>
        </w:rPr>
        <w:t xml:space="preserve"> Día:</w:t>
      </w:r>
      <w:r w:rsidRPr="00D27289">
        <w:rPr>
          <w:rFonts w:ascii="Arial" w:hAnsi="Arial"/>
          <w:sz w:val="22"/>
          <w:szCs w:val="22"/>
          <w:u w:val="single"/>
        </w:rPr>
        <w:t xml:space="preserve">       </w:t>
      </w:r>
      <w:r w:rsidRPr="00D27289">
        <w:rPr>
          <w:rFonts w:ascii="Arial" w:hint="eastAsia"/>
          <w:sz w:val="16"/>
          <w:szCs w:val="16"/>
        </w:rPr>
        <w:t>日</w:t>
      </w:r>
    </w:p>
    <w:p w:rsidR="00D27289" w:rsidRPr="00D27289" w:rsidRDefault="00D27289" w:rsidP="00D27289">
      <w:pPr>
        <w:snapToGrid w:val="0"/>
        <w:spacing w:line="0" w:lineRule="atLeast"/>
        <w:rPr>
          <w:rFonts w:ascii="Arial" w:hAnsi="Arial"/>
          <w:sz w:val="12"/>
          <w:szCs w:val="12"/>
          <w:u w:val="single"/>
        </w:rPr>
      </w:pPr>
      <w:r w:rsidRPr="00D27289">
        <w:rPr>
          <w:rFonts w:ascii="Arial" w:hAnsi="Arial" w:hint="eastAsia"/>
          <w:noProof/>
          <w:sz w:val="12"/>
          <w:szCs w:val="12"/>
          <w:u w:val="single"/>
        </w:rPr>
        <mc:AlternateContent>
          <mc:Choice Requires="wps">
            <w:drawing>
              <wp:anchor distT="0" distB="0" distL="114300" distR="114300" simplePos="0" relativeHeight="251659264" behindDoc="0" locked="0" layoutInCell="1" allowOverlap="1">
                <wp:simplePos x="0" y="0"/>
                <wp:positionH relativeFrom="column">
                  <wp:posOffset>87630</wp:posOffset>
                </wp:positionH>
                <wp:positionV relativeFrom="paragraph">
                  <wp:posOffset>15240</wp:posOffset>
                </wp:positionV>
                <wp:extent cx="1847850" cy="371475"/>
                <wp:effectExtent l="0" t="0" r="19050" b="2857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371475"/>
                        </a:xfrm>
                        <a:prstGeom prst="rect">
                          <a:avLst/>
                        </a:prstGeom>
                        <a:noFill/>
                        <a:ln w="12700" cmpd="dbl" algn="ctr">
                          <a:solidFill>
                            <a:srgbClr val="000000"/>
                          </a:solidFill>
                          <a:miter lim="800000"/>
                          <a:headEnd/>
                          <a:tailEnd/>
                        </a:ln>
                        <a:effectLst/>
                        <a:extLst>
                          <a:ext uri="{909E8E84-426E-40DD-AFC4-6F175D3DCCD1}">
                            <a14:hiddenFill xmlns:a14="http://schemas.microsoft.com/office/drawing/2010/main">
                              <a:solidFill>
                                <a:srgbClr val="FFFF00"/>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27289" w:rsidRPr="00C32DE5" w:rsidRDefault="00D27289" w:rsidP="00D27289">
                            <w:pPr>
                              <w:spacing w:line="0" w:lineRule="atLeast"/>
                              <w:rPr>
                                <w:rFonts w:ascii="Arial" w:hAnsi="Arial" w:cs="Arial"/>
                                <w:sz w:val="22"/>
                                <w:szCs w:val="22"/>
                              </w:rPr>
                            </w:pPr>
                            <w:r w:rsidRPr="00C32DE5">
                              <w:rPr>
                                <w:rFonts w:ascii="Arial" w:hAnsi="Arial" w:cs="Arial"/>
                                <w:sz w:val="22"/>
                                <w:szCs w:val="22"/>
                              </w:rPr>
                              <w:t xml:space="preserve">* </w:t>
                            </w:r>
                            <w:proofErr w:type="spellStart"/>
                            <w:r w:rsidRPr="00C32DE5">
                              <w:rPr>
                                <w:rFonts w:ascii="Arial" w:hAnsi="Arial" w:cs="Arial"/>
                                <w:sz w:val="22"/>
                                <w:szCs w:val="22"/>
                              </w:rPr>
                              <w:t>Escribir</w:t>
                            </w:r>
                            <w:proofErr w:type="spellEnd"/>
                            <w:r w:rsidRPr="00C32DE5">
                              <w:rPr>
                                <w:rFonts w:ascii="Arial" w:hAnsi="Arial" w:cs="Arial"/>
                                <w:sz w:val="22"/>
                                <w:szCs w:val="22"/>
                              </w:rPr>
                              <w:t xml:space="preserve"> con </w:t>
                            </w:r>
                            <w:proofErr w:type="spellStart"/>
                            <w:r w:rsidRPr="00C32DE5">
                              <w:rPr>
                                <w:rFonts w:ascii="Arial" w:hAnsi="Arial" w:cs="Arial"/>
                                <w:sz w:val="22"/>
                                <w:szCs w:val="22"/>
                              </w:rPr>
                              <w:t>lapicero</w:t>
                            </w:r>
                            <w:proofErr w:type="spellEnd"/>
                            <w:r w:rsidRPr="00C32DE5">
                              <w:rPr>
                                <w:rFonts w:ascii="Arial" w:hAnsi="Arial" w:cs="Arial"/>
                                <w:sz w:val="22"/>
                                <w:szCs w:val="22"/>
                              </w:rPr>
                              <w:t>.</w:t>
                            </w:r>
                          </w:p>
                          <w:p w:rsidR="00D27289" w:rsidRPr="009F75C9" w:rsidRDefault="00D27289" w:rsidP="00D27289">
                            <w:pPr>
                              <w:spacing w:line="0" w:lineRule="atLeast"/>
                              <w:rPr>
                                <w:sz w:val="12"/>
                                <w:szCs w:val="12"/>
                              </w:rPr>
                            </w:pPr>
                            <w:r w:rsidRPr="009F75C9">
                              <w:rPr>
                                <w:rFonts w:ascii="ＭＳ 明朝" w:hAnsi="ＭＳ 明朝" w:cs="ＭＳ 明朝" w:hint="eastAsia"/>
                                <w:sz w:val="12"/>
                                <w:szCs w:val="12"/>
                              </w:rPr>
                              <w:t>※ボールペンで記入して下さい。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6.9pt;margin-top:1.2pt;width:145.5pt;height:2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" filled="f" fillcolor="yellow" strokeweight="1pt">
                <v:stroke linestyle="thinThin"/>
                <v:textbox inset="5.85pt,.7pt,5.85pt,.7pt">
                  <w:txbxContent>
                    <w:p w:rsidR="00D27289" w:rsidRPr="00C32DE5" w:rsidRDefault="00D27289" w:rsidP="00D27289">
                      <w:pPr>
                        <w:spacing w:line="0" w:lineRule="atLeast"/>
                        <w:rPr>
                          <w:rFonts w:ascii="Arial" w:hAnsi="Arial" w:cs="Arial"/>
                          <w:sz w:val="22"/>
                          <w:szCs w:val="22"/>
                        </w:rPr>
                      </w:pPr>
                      <w:r w:rsidRPr="00C32DE5">
                        <w:rPr>
                          <w:rFonts w:ascii="Arial" w:hAnsi="Arial" w:cs="Arial"/>
                          <w:sz w:val="22"/>
                          <w:szCs w:val="22"/>
                        </w:rPr>
                        <w:t xml:space="preserve">* </w:t>
                      </w:r>
                      <w:proofErr w:type="spellStart"/>
                      <w:r w:rsidRPr="00C32DE5">
                        <w:rPr>
                          <w:rFonts w:ascii="Arial" w:hAnsi="Arial" w:cs="Arial"/>
                          <w:sz w:val="22"/>
                          <w:szCs w:val="22"/>
                        </w:rPr>
                        <w:t>Escribir</w:t>
                      </w:r>
                      <w:proofErr w:type="spellEnd"/>
                      <w:r w:rsidRPr="00C32DE5">
                        <w:rPr>
                          <w:rFonts w:ascii="Arial" w:hAnsi="Arial" w:cs="Arial"/>
                          <w:sz w:val="22"/>
                          <w:szCs w:val="22"/>
                        </w:rPr>
                        <w:t xml:space="preserve"> con </w:t>
                      </w:r>
                      <w:proofErr w:type="spellStart"/>
                      <w:r w:rsidRPr="00C32DE5">
                        <w:rPr>
                          <w:rFonts w:ascii="Arial" w:hAnsi="Arial" w:cs="Arial"/>
                          <w:sz w:val="22"/>
                          <w:szCs w:val="22"/>
                        </w:rPr>
                        <w:t>lapicero</w:t>
                      </w:r>
                      <w:proofErr w:type="spellEnd"/>
                      <w:r w:rsidRPr="00C32DE5">
                        <w:rPr>
                          <w:rFonts w:ascii="Arial" w:hAnsi="Arial" w:cs="Arial"/>
                          <w:sz w:val="22"/>
                          <w:szCs w:val="22"/>
                        </w:rPr>
                        <w:t>.</w:t>
                      </w:r>
                    </w:p>
                    <w:p w:rsidR="00D27289" w:rsidRPr="009F75C9" w:rsidRDefault="00D27289" w:rsidP="00D27289">
                      <w:pPr>
                        <w:spacing w:line="0" w:lineRule="atLeast"/>
                        <w:rPr>
                          <w:sz w:val="12"/>
                          <w:szCs w:val="12"/>
                        </w:rPr>
                      </w:pPr>
                      <w:r w:rsidRPr="009F75C9">
                        <w:rPr>
                          <w:rFonts w:ascii="ＭＳ 明朝" w:hAnsi="ＭＳ 明朝" w:cs="ＭＳ 明朝" w:hint="eastAsia"/>
                          <w:sz w:val="12"/>
                          <w:szCs w:val="12"/>
                        </w:rPr>
                        <w:t>※ボールペンで記入して下さい。</w:t>
                      </w:r>
                    </w:p>
                  </w:txbxContent>
                </v:textbox>
              </v:shape>
            </w:pict>
          </mc:Fallback>
        </mc:AlternateContent>
      </w:r>
    </w:p>
    <w:p w:rsidR="00D27289" w:rsidRPr="00D27289" w:rsidRDefault="00D27289" w:rsidP="00D27289">
      <w:pPr>
        <w:snapToGrid w:val="0"/>
        <w:spacing w:line="0" w:lineRule="atLeast"/>
        <w:rPr>
          <w:rFonts w:ascii="Arial" w:hAnsi="Arial"/>
          <w:sz w:val="12"/>
          <w:szCs w:val="12"/>
          <w:u w:val="single"/>
        </w:rPr>
      </w:pPr>
    </w:p>
    <w:p w:rsidR="00D27289" w:rsidRPr="00D27289" w:rsidRDefault="00D27289" w:rsidP="00D27289">
      <w:pPr>
        <w:adjustRightInd w:val="0"/>
        <w:snapToGrid w:val="0"/>
        <w:spacing w:line="0" w:lineRule="atLeast"/>
        <w:ind w:right="639"/>
        <w:jc w:val="center"/>
        <w:rPr>
          <w:rFonts w:ascii="Arial"/>
          <w:sz w:val="22"/>
          <w:szCs w:val="22"/>
          <w:u w:val="single"/>
          <w:lang w:val="pt-BR"/>
        </w:rPr>
      </w:pPr>
      <w:r w:rsidRPr="00D27289">
        <w:rPr>
          <w:rFonts w:ascii="Arial" w:hint="eastAsia"/>
          <w:sz w:val="16"/>
          <w:szCs w:val="16"/>
        </w:rPr>
        <w:t>保護者氏名</w:t>
      </w:r>
      <w:r w:rsidRPr="00D27289">
        <w:rPr>
          <w:rFonts w:ascii="Arial" w:hAnsi="Arial"/>
          <w:sz w:val="22"/>
          <w:szCs w:val="22"/>
          <w:lang w:val="pt-PT"/>
        </w:rPr>
        <w:t xml:space="preserve"> Nombre del padre o tutor:</w:t>
      </w:r>
      <w:r w:rsidRPr="00D27289">
        <w:rPr>
          <w:rFonts w:ascii="Arial" w:hint="eastAsia"/>
          <w:sz w:val="22"/>
          <w:szCs w:val="22"/>
          <w:u w:val="single"/>
        </w:rPr>
        <w:t xml:space="preserve">　　　　　</w:t>
      </w:r>
      <w:r w:rsidRPr="00D27289">
        <w:rPr>
          <w:rFonts w:ascii="Arial"/>
          <w:sz w:val="22"/>
          <w:szCs w:val="22"/>
          <w:u w:val="single"/>
          <w:lang w:val="pt-PT"/>
        </w:rPr>
        <w:t xml:space="preserve">     </w:t>
      </w:r>
      <w:r w:rsidRPr="00D27289">
        <w:rPr>
          <w:rFonts w:ascii="Arial" w:hint="eastAsia"/>
          <w:sz w:val="22"/>
          <w:szCs w:val="22"/>
          <w:u w:val="single"/>
          <w:lang w:val="pt-PT"/>
        </w:rPr>
        <w:t xml:space="preserve">　　　　　</w:t>
      </w:r>
      <w:r w:rsidRPr="00D27289">
        <w:rPr>
          <w:rFonts w:ascii="Arial" w:hint="eastAsia"/>
          <w:sz w:val="22"/>
          <w:szCs w:val="22"/>
          <w:u w:val="single"/>
        </w:rPr>
        <w:t xml:space="preserve">　　　　</w:t>
      </w:r>
    </w:p>
    <w:p w:rsidR="00D27289" w:rsidRPr="00D27289" w:rsidRDefault="00D27289" w:rsidP="00D27289">
      <w:pPr>
        <w:snapToGrid w:val="0"/>
        <w:rPr>
          <w:lang w:val="pt-BR"/>
        </w:rPr>
      </w:pPr>
      <w:r w:rsidRPr="00D27289">
        <w:rPr>
          <w:rFonts w:ascii="Arial"/>
          <w:noProof/>
          <w:sz w:val="16"/>
          <w:szCs w:val="16"/>
        </w:rPr>
        <mc:AlternateContent>
          <mc:Choice Requires="wps">
            <w:drawing>
              <wp:anchor distT="45720" distB="45720" distL="114300" distR="114300" simplePos="0" relativeHeight="251664384" behindDoc="0" locked="0" layoutInCell="1" allowOverlap="1">
                <wp:simplePos x="0" y="0"/>
                <wp:positionH relativeFrom="column">
                  <wp:posOffset>4902518</wp:posOffset>
                </wp:positionH>
                <wp:positionV relativeFrom="paragraph">
                  <wp:posOffset>184150</wp:posOffset>
                </wp:positionV>
                <wp:extent cx="1819275" cy="1404620"/>
                <wp:effectExtent l="0" t="0" r="9525"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1404620"/>
                        </a:xfrm>
                        <a:prstGeom prst="rect">
                          <a:avLst/>
                        </a:prstGeom>
                        <a:solidFill>
                          <a:srgbClr val="FFFFFF"/>
                        </a:solidFill>
                        <a:ln w="9525">
                          <a:noFill/>
                          <a:miter lim="800000"/>
                          <a:headEnd/>
                          <a:tailEnd/>
                        </a:ln>
                      </wps:spPr>
                      <wps:txbx>
                        <w:txbxContent>
                          <w:p w:rsidR="00D27289" w:rsidRPr="00D27289" w:rsidRDefault="00D27289">
                            <w:pPr>
                              <w:rPr>
                                <w:color w:val="A6A6A6" w:themeColor="background1" w:themeShade="A6"/>
                              </w:rPr>
                            </w:pPr>
                            <w:r w:rsidRPr="00D27289">
                              <w:rPr>
                                <w:color w:val="A6A6A6" w:themeColor="background1" w:themeShade="A6"/>
                              </w:rPr>
                              <w:t>sw20sports01new(2025</w:t>
                            </w:r>
                            <w:r w:rsidRPr="00D27289">
                              <w:rPr>
                                <w:rFonts w:hint="eastAsia"/>
                                <w:color w:val="A6A6A6" w:themeColor="background1" w:themeShade="A6"/>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テキスト ボックス 2" o:spid="_x0000_s1027" type="#_x0000_t202" style="position:absolute;left:0;text-align:left;margin-left:386.05pt;margin-top:14.5pt;width:143.25pt;height:110.6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" stroked="f">
                <v:textbox style="mso-fit-shape-to-text:t">
                  <w:txbxContent>
                    <w:p w:rsidR="00D27289" w:rsidRPr="00D27289" w:rsidRDefault="00D27289">
                      <w:pPr>
                        <w:rPr>
                          <w:color w:val="A6A6A6" w:themeColor="background1" w:themeShade="A6"/>
                        </w:rPr>
                      </w:pPr>
                      <w:r w:rsidRPr="00D27289">
                        <w:rPr>
                          <w:color w:val="A6A6A6" w:themeColor="background1" w:themeShade="A6"/>
                        </w:rPr>
                        <w:t>sw20sports01new(2025</w:t>
                      </w:r>
                      <w:r w:rsidRPr="00D27289">
                        <w:rPr>
                          <w:rFonts w:hint="eastAsia"/>
                          <w:color w:val="A6A6A6" w:themeColor="background1" w:themeShade="A6"/>
                        </w:rPr>
                        <w:t>)</w:t>
                      </w:r>
                    </w:p>
                  </w:txbxContent>
                </v:textbox>
              </v:shape>
            </w:pict>
          </mc:Fallback>
        </mc:AlternateContent>
      </w:r>
    </w:p>
    <w:sectPr w:rsidR="00D27289" w:rsidRPr="00D27289" w:rsidSect="00D27289">
      <w:pgSz w:w="11906" w:h="16838"/>
      <w:pgMar w:top="567" w:right="567" w:bottom="567" w:left="56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289"/>
    <w:rsid w:val="000A7916"/>
    <w:rsid w:val="00D27289"/>
    <w:rsid w:val="00DC29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5D554BD-E9DD-4F0B-93B7-AEDA34D2B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27289"/>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1135</Words>
  <Characters>6470</Characters>
  <Application>Microsoft Office Word</Application>
  <DocSecurity>0</DocSecurity>
  <Lines>53</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学校教育課０１</dc:creator>
  <cp:keywords/>
  <dc:description/>
  <cp:lastModifiedBy>学校教育課０１</cp:lastModifiedBy>
  <cp:revision>2</cp:revision>
  <dcterms:created xsi:type="dcterms:W3CDTF">2025-02-07T00:51:00Z</dcterms:created>
  <dcterms:modified xsi:type="dcterms:W3CDTF">2025-02-07T01:01:00Z</dcterms:modified>
</cp:coreProperties>
</file>